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4E" w:rsidRPr="00C1734E" w:rsidRDefault="00C1734E" w:rsidP="00791E3E">
      <w:pPr>
        <w:pStyle w:val="Default"/>
        <w:rPr>
          <w:rFonts w:ascii="Cambria" w:hAnsi="Cambria"/>
          <w:color w:val="FF0000"/>
        </w:rPr>
      </w:pPr>
    </w:p>
    <w:p w:rsidR="00592F33" w:rsidRDefault="00592F33" w:rsidP="000316A4">
      <w:pPr>
        <w:pStyle w:val="Default"/>
        <w:jc w:val="right"/>
        <w:rPr>
          <w:rFonts w:ascii="Cambria" w:hAnsi="Cambria"/>
          <w:b/>
          <w:bCs/>
          <w:sz w:val="22"/>
          <w:szCs w:val="22"/>
        </w:rPr>
      </w:pPr>
    </w:p>
    <w:p w:rsidR="00791E3E" w:rsidRPr="00861C2B" w:rsidRDefault="00791E3E" w:rsidP="00791E3E">
      <w:pPr>
        <w:pStyle w:val="Default"/>
        <w:jc w:val="center"/>
        <w:rPr>
          <w:rFonts w:ascii="Cambria" w:hAnsi="Cambria"/>
        </w:rPr>
      </w:pPr>
      <w:r w:rsidRPr="00861C2B">
        <w:rPr>
          <w:rFonts w:ascii="Cambria" w:hAnsi="Cambria"/>
          <w:b/>
          <w:bCs/>
        </w:rPr>
        <w:t>BANDO DI CONCORSO PER BORSE DI STUDIO</w:t>
      </w:r>
    </w:p>
    <w:p w:rsidR="00791E3E" w:rsidRPr="00861C2B" w:rsidRDefault="00791E3E" w:rsidP="00791E3E">
      <w:pPr>
        <w:pStyle w:val="Default"/>
        <w:jc w:val="center"/>
        <w:rPr>
          <w:rFonts w:ascii="Cambria" w:hAnsi="Cambria"/>
        </w:rPr>
      </w:pPr>
      <w:r w:rsidRPr="00861C2B">
        <w:rPr>
          <w:rFonts w:ascii="Cambria" w:hAnsi="Cambria"/>
          <w:b/>
          <w:bCs/>
        </w:rPr>
        <w:t>PER STUDENTI (UNIVERSITARI O ISCRITTI A CORSI ITS) IN CONDIZIONI DISAGIATE</w:t>
      </w:r>
    </w:p>
    <w:p w:rsidR="00791E3E" w:rsidRPr="00861C2B" w:rsidRDefault="00791E3E" w:rsidP="00791E3E">
      <w:pPr>
        <w:pStyle w:val="Default"/>
        <w:jc w:val="center"/>
        <w:rPr>
          <w:rFonts w:ascii="Cambria" w:hAnsi="Cambria"/>
        </w:rPr>
      </w:pPr>
      <w:r w:rsidRPr="00861C2B">
        <w:rPr>
          <w:rFonts w:ascii="Cambria" w:hAnsi="Cambria"/>
          <w:b/>
          <w:bCs/>
        </w:rPr>
        <w:t>A CAUSA DELL’EMERGENZA COVID-19</w:t>
      </w:r>
    </w:p>
    <w:p w:rsidR="00791E3E" w:rsidRPr="00861C2B" w:rsidRDefault="00791E3E" w:rsidP="00791E3E">
      <w:pPr>
        <w:pStyle w:val="Default"/>
        <w:rPr>
          <w:rFonts w:ascii="Cambria" w:hAnsi="Cambria"/>
          <w:b/>
          <w:bCs/>
        </w:rPr>
      </w:pPr>
    </w:p>
    <w:p w:rsidR="00C1734E" w:rsidRPr="00791E3E" w:rsidRDefault="00C1734E" w:rsidP="00791E3E">
      <w:pPr>
        <w:pStyle w:val="Default"/>
        <w:rPr>
          <w:rFonts w:ascii="Cambria" w:hAnsi="Cambria"/>
          <w:b/>
          <w:bCs/>
          <w:sz w:val="22"/>
          <w:szCs w:val="22"/>
        </w:rPr>
      </w:pPr>
    </w:p>
    <w:p w:rsidR="00791E3E" w:rsidRPr="00791E3E" w:rsidRDefault="00791E3E" w:rsidP="00791E3E">
      <w:pPr>
        <w:pStyle w:val="Default"/>
        <w:rPr>
          <w:rFonts w:ascii="Cambria" w:hAnsi="Cambria"/>
          <w:sz w:val="22"/>
          <w:szCs w:val="22"/>
        </w:rPr>
      </w:pPr>
      <w:r w:rsidRPr="00791E3E">
        <w:rPr>
          <w:rFonts w:ascii="Cambria" w:hAnsi="Cambria"/>
          <w:b/>
          <w:bCs/>
          <w:sz w:val="22"/>
          <w:szCs w:val="22"/>
        </w:rPr>
        <w:t xml:space="preserve">Art. 1 – Oggetto e finalità </w:t>
      </w:r>
    </w:p>
    <w:p w:rsidR="00791E3E" w:rsidRPr="00791E3E" w:rsidRDefault="00791E3E" w:rsidP="00791E3E">
      <w:pPr>
        <w:pStyle w:val="Default"/>
        <w:jc w:val="both"/>
        <w:rPr>
          <w:rFonts w:ascii="Cambria" w:hAnsi="Cambria" w:cs="Times New Roman"/>
          <w:sz w:val="22"/>
          <w:szCs w:val="22"/>
        </w:rPr>
      </w:pPr>
      <w:r w:rsidRPr="00791E3E">
        <w:rPr>
          <w:rFonts w:ascii="Cambria" w:hAnsi="Cambria" w:cs="Times New Roman"/>
          <w:sz w:val="22"/>
          <w:szCs w:val="22"/>
        </w:rPr>
        <w:t xml:space="preserve">La Camera di </w:t>
      </w:r>
      <w:r w:rsidR="00C1734E" w:rsidRPr="00791E3E">
        <w:rPr>
          <w:rFonts w:ascii="Cambria" w:hAnsi="Cambria" w:cs="Times New Roman"/>
          <w:sz w:val="22"/>
          <w:szCs w:val="22"/>
        </w:rPr>
        <w:t xml:space="preserve">Commercio </w:t>
      </w:r>
      <w:r w:rsidRPr="00236E48">
        <w:rPr>
          <w:rFonts w:ascii="Cambria" w:hAnsi="Cambria" w:cs="Times New Roman"/>
          <w:color w:val="auto"/>
          <w:sz w:val="22"/>
          <w:szCs w:val="22"/>
        </w:rPr>
        <w:t>Venezia Giulia</w:t>
      </w:r>
      <w:r w:rsidR="00C1734E" w:rsidRPr="00236E48">
        <w:rPr>
          <w:rFonts w:ascii="Cambria" w:hAnsi="Cambria" w:cs="Times New Roman"/>
          <w:color w:val="auto"/>
          <w:sz w:val="22"/>
          <w:szCs w:val="22"/>
        </w:rPr>
        <w:t xml:space="preserve"> Trieste Gorizia </w:t>
      </w:r>
      <w:r w:rsidRPr="00236E48">
        <w:rPr>
          <w:rFonts w:ascii="Cambria" w:hAnsi="Cambria" w:cs="Times New Roman"/>
          <w:color w:val="auto"/>
          <w:sz w:val="22"/>
          <w:szCs w:val="22"/>
        </w:rPr>
        <w:t xml:space="preserve">mette a disposizione n. 60 Borse </w:t>
      </w:r>
      <w:r w:rsidRPr="00791E3E">
        <w:rPr>
          <w:rFonts w:ascii="Cambria" w:hAnsi="Cambria" w:cs="Times New Roman"/>
          <w:sz w:val="22"/>
          <w:szCs w:val="22"/>
        </w:rPr>
        <w:t xml:space="preserve">di studio per studenti che si trovano in difficoltà a causa delle conseguenze dell’emergenza epidemiologica da COVID-19. L’obiettivo è di sostenere la continuità negli studi delle nuove generazioni, in particolare quelle appartenenti alle categorie sociali più fragili, alleviando il carico economico delle famiglie le cui difficoltà economiche rischiano di riflettersi sulla scelta dei giovani di proseguire il proprio percorso formativo. </w:t>
      </w:r>
    </w:p>
    <w:p w:rsidR="00791E3E" w:rsidRDefault="00791E3E" w:rsidP="00791E3E">
      <w:pPr>
        <w:pStyle w:val="Default"/>
        <w:rPr>
          <w:rFonts w:ascii="Cambria" w:hAnsi="Cambria"/>
          <w:b/>
          <w:bCs/>
          <w:sz w:val="22"/>
          <w:szCs w:val="22"/>
        </w:rPr>
      </w:pPr>
    </w:p>
    <w:p w:rsidR="00C1734E" w:rsidRPr="00791E3E" w:rsidRDefault="00C1734E" w:rsidP="00791E3E">
      <w:pPr>
        <w:pStyle w:val="Default"/>
        <w:rPr>
          <w:rFonts w:ascii="Cambria" w:hAnsi="Cambria"/>
          <w:b/>
          <w:bCs/>
          <w:sz w:val="22"/>
          <w:szCs w:val="22"/>
        </w:rPr>
      </w:pPr>
    </w:p>
    <w:p w:rsidR="00791E3E" w:rsidRPr="00791E3E" w:rsidRDefault="00791E3E" w:rsidP="00791E3E">
      <w:pPr>
        <w:pStyle w:val="Default"/>
        <w:rPr>
          <w:rFonts w:ascii="Cambria" w:hAnsi="Cambria"/>
          <w:sz w:val="22"/>
          <w:szCs w:val="22"/>
        </w:rPr>
      </w:pPr>
      <w:r w:rsidRPr="00791E3E">
        <w:rPr>
          <w:rFonts w:ascii="Cambria" w:hAnsi="Cambria"/>
          <w:b/>
          <w:bCs/>
          <w:sz w:val="22"/>
          <w:szCs w:val="22"/>
        </w:rPr>
        <w:t xml:space="preserve">Art. 2 – Dotazione finanziaria </w:t>
      </w:r>
    </w:p>
    <w:p w:rsidR="00791E3E" w:rsidRPr="00337DED" w:rsidRDefault="00791E3E" w:rsidP="00791E3E">
      <w:pPr>
        <w:pStyle w:val="Default"/>
        <w:rPr>
          <w:rFonts w:ascii="Cambria" w:hAnsi="Cambria" w:cs="Times New Roman"/>
          <w:color w:val="auto"/>
          <w:sz w:val="22"/>
          <w:szCs w:val="22"/>
        </w:rPr>
      </w:pPr>
      <w:r w:rsidRPr="00791E3E">
        <w:rPr>
          <w:rFonts w:ascii="Cambria" w:hAnsi="Cambria" w:cs="Times New Roman"/>
          <w:sz w:val="22"/>
          <w:szCs w:val="22"/>
        </w:rPr>
        <w:t xml:space="preserve">Il valore complessivo delle risorse stanziate è pari a </w:t>
      </w:r>
      <w:r w:rsidRPr="00337DED">
        <w:rPr>
          <w:rFonts w:ascii="Cambria" w:hAnsi="Cambria" w:cs="Times New Roman"/>
          <w:color w:val="auto"/>
          <w:sz w:val="22"/>
          <w:szCs w:val="22"/>
        </w:rPr>
        <w:t xml:space="preserve">Euro 84.000. </w:t>
      </w:r>
    </w:p>
    <w:p w:rsidR="00791E3E" w:rsidRDefault="00791E3E" w:rsidP="00791E3E">
      <w:pPr>
        <w:pStyle w:val="Default"/>
        <w:rPr>
          <w:rFonts w:ascii="Cambria" w:hAnsi="Cambria"/>
          <w:b/>
          <w:bCs/>
          <w:sz w:val="22"/>
          <w:szCs w:val="22"/>
        </w:rPr>
      </w:pPr>
    </w:p>
    <w:p w:rsidR="00C1734E" w:rsidRPr="00791E3E" w:rsidRDefault="00C1734E" w:rsidP="00791E3E">
      <w:pPr>
        <w:pStyle w:val="Default"/>
        <w:rPr>
          <w:rFonts w:ascii="Cambria" w:hAnsi="Cambria"/>
          <w:b/>
          <w:bCs/>
          <w:sz w:val="22"/>
          <w:szCs w:val="22"/>
        </w:rPr>
      </w:pPr>
    </w:p>
    <w:p w:rsidR="00791E3E" w:rsidRPr="00791E3E" w:rsidRDefault="00791E3E" w:rsidP="00791E3E">
      <w:pPr>
        <w:pStyle w:val="Default"/>
        <w:rPr>
          <w:rFonts w:ascii="Cambria" w:hAnsi="Cambria"/>
          <w:sz w:val="22"/>
          <w:szCs w:val="22"/>
        </w:rPr>
      </w:pPr>
      <w:r w:rsidRPr="00791E3E">
        <w:rPr>
          <w:rFonts w:ascii="Cambria" w:hAnsi="Cambria"/>
          <w:b/>
          <w:bCs/>
          <w:sz w:val="22"/>
          <w:szCs w:val="22"/>
        </w:rPr>
        <w:t xml:space="preserve">Art. 3 – Destinatari e presupposti </w:t>
      </w:r>
    </w:p>
    <w:p w:rsidR="00791E3E" w:rsidRPr="00791E3E" w:rsidRDefault="00791E3E" w:rsidP="00791E3E">
      <w:pPr>
        <w:pStyle w:val="Default"/>
        <w:jc w:val="both"/>
        <w:rPr>
          <w:rFonts w:ascii="Cambria" w:hAnsi="Cambria" w:cs="Times New Roman"/>
          <w:sz w:val="22"/>
          <w:szCs w:val="22"/>
        </w:rPr>
      </w:pPr>
      <w:r w:rsidRPr="00791E3E">
        <w:rPr>
          <w:rFonts w:ascii="Cambria" w:hAnsi="Cambria" w:cs="Times New Roman"/>
          <w:sz w:val="22"/>
          <w:szCs w:val="22"/>
        </w:rPr>
        <w:t xml:space="preserve">Il bando si rivolge sia agli studenti universitari sia agli studenti degli Istituti Tecnici Superiori (ITS). In particolare, le borse di studio sono destinate a: </w:t>
      </w:r>
    </w:p>
    <w:p w:rsidR="00791E3E" w:rsidRPr="00791E3E" w:rsidRDefault="00791E3E" w:rsidP="00791E3E">
      <w:pPr>
        <w:pStyle w:val="Default"/>
        <w:jc w:val="both"/>
        <w:rPr>
          <w:rFonts w:ascii="Cambria" w:hAnsi="Cambria" w:cs="Times New Roman"/>
          <w:sz w:val="22"/>
          <w:szCs w:val="22"/>
        </w:rPr>
      </w:pPr>
    </w:p>
    <w:p w:rsidR="00791E3E" w:rsidRPr="00791E3E" w:rsidRDefault="00791E3E" w:rsidP="00791E3E">
      <w:pPr>
        <w:pStyle w:val="Default"/>
        <w:ind w:left="728" w:hanging="336"/>
        <w:jc w:val="both"/>
        <w:rPr>
          <w:rFonts w:ascii="Cambria" w:hAnsi="Cambria" w:cs="Times New Roman"/>
          <w:sz w:val="22"/>
          <w:szCs w:val="22"/>
        </w:rPr>
      </w:pPr>
      <w:r>
        <w:rPr>
          <w:rFonts w:ascii="Cambria" w:hAnsi="Cambria" w:cs="Times New Roman"/>
          <w:sz w:val="22"/>
          <w:szCs w:val="22"/>
        </w:rPr>
        <w:t>A.</w:t>
      </w:r>
      <w:r>
        <w:rPr>
          <w:rFonts w:ascii="Cambria" w:hAnsi="Cambria" w:cs="Times New Roman"/>
          <w:sz w:val="22"/>
          <w:szCs w:val="22"/>
        </w:rPr>
        <w:tab/>
      </w:r>
      <w:r w:rsidRPr="00791E3E">
        <w:rPr>
          <w:rFonts w:ascii="Cambria" w:hAnsi="Cambria" w:cs="Times New Roman"/>
          <w:sz w:val="22"/>
          <w:szCs w:val="22"/>
        </w:rPr>
        <w:t xml:space="preserve">Studenti regolari iscritti all’Università all’anno accademico 2020/2021 o immatricolati all’anno accademico 2020/2021. </w:t>
      </w:r>
    </w:p>
    <w:p w:rsidR="00791E3E" w:rsidRPr="00337DED" w:rsidRDefault="00791E3E" w:rsidP="00791E3E">
      <w:pPr>
        <w:pStyle w:val="Default"/>
        <w:ind w:left="728" w:hanging="20"/>
        <w:rPr>
          <w:rFonts w:ascii="Cambria" w:hAnsi="Cambria" w:cs="Times New Roman"/>
          <w:color w:val="auto"/>
          <w:sz w:val="22"/>
          <w:szCs w:val="22"/>
        </w:rPr>
      </w:pPr>
      <w:r w:rsidRPr="00791E3E">
        <w:rPr>
          <w:rFonts w:ascii="Cambria" w:hAnsi="Cambria" w:cs="Times New Roman"/>
          <w:sz w:val="22"/>
          <w:szCs w:val="22"/>
        </w:rPr>
        <w:t xml:space="preserve">Sono previste n. </w:t>
      </w:r>
      <w:r w:rsidRPr="00337DED">
        <w:rPr>
          <w:rFonts w:ascii="Cambria" w:hAnsi="Cambria" w:cs="Times New Roman"/>
          <w:color w:val="auto"/>
          <w:sz w:val="22"/>
          <w:szCs w:val="22"/>
        </w:rPr>
        <w:t xml:space="preserve">30 borse di studio </w:t>
      </w:r>
    </w:p>
    <w:p w:rsidR="00791E3E" w:rsidRPr="00337DED" w:rsidRDefault="00791E3E" w:rsidP="00791E3E">
      <w:pPr>
        <w:pStyle w:val="Default"/>
        <w:ind w:left="728" w:hanging="336"/>
        <w:rPr>
          <w:rFonts w:ascii="Cambria" w:hAnsi="Cambria" w:cs="Times New Roman"/>
          <w:color w:val="auto"/>
          <w:sz w:val="22"/>
          <w:szCs w:val="22"/>
        </w:rPr>
      </w:pPr>
    </w:p>
    <w:p w:rsidR="00791E3E" w:rsidRPr="00337DED" w:rsidRDefault="00791E3E" w:rsidP="00791E3E">
      <w:pPr>
        <w:pStyle w:val="Default"/>
        <w:ind w:left="728" w:hanging="336"/>
        <w:rPr>
          <w:rFonts w:ascii="Cambria" w:hAnsi="Cambria" w:cs="Times New Roman"/>
          <w:color w:val="auto"/>
          <w:sz w:val="22"/>
          <w:szCs w:val="22"/>
        </w:rPr>
      </w:pPr>
      <w:r w:rsidRPr="00337DED">
        <w:rPr>
          <w:rFonts w:ascii="Cambria" w:hAnsi="Cambria" w:cs="Times New Roman"/>
          <w:color w:val="auto"/>
          <w:sz w:val="22"/>
          <w:szCs w:val="22"/>
        </w:rPr>
        <w:t>B.</w:t>
      </w:r>
      <w:r w:rsidRPr="00337DED">
        <w:rPr>
          <w:rFonts w:ascii="Cambria" w:hAnsi="Cambria" w:cs="Times New Roman"/>
          <w:color w:val="auto"/>
          <w:sz w:val="22"/>
          <w:szCs w:val="22"/>
        </w:rPr>
        <w:tab/>
        <w:t xml:space="preserve">Studenti frequentanti corsi ITS (Istituto Tecnico Superiore) per l’anno 2020/2021, finalizzati ad ottenere il diploma di Tecnico Superiore. </w:t>
      </w:r>
    </w:p>
    <w:p w:rsidR="00791E3E" w:rsidRPr="00791E3E" w:rsidRDefault="00791E3E" w:rsidP="00791E3E">
      <w:pPr>
        <w:pStyle w:val="Default"/>
        <w:ind w:left="728" w:hanging="20"/>
        <w:jc w:val="both"/>
        <w:rPr>
          <w:rFonts w:ascii="Cambria" w:hAnsi="Cambria" w:cs="Times New Roman"/>
          <w:sz w:val="22"/>
          <w:szCs w:val="22"/>
        </w:rPr>
      </w:pPr>
      <w:r w:rsidRPr="00337DED">
        <w:rPr>
          <w:rFonts w:ascii="Cambria" w:hAnsi="Cambria" w:cs="Times New Roman"/>
          <w:color w:val="auto"/>
          <w:sz w:val="22"/>
          <w:szCs w:val="22"/>
        </w:rPr>
        <w:t xml:space="preserve">Sono previste n. 30 </w:t>
      </w:r>
      <w:r w:rsidRPr="00791E3E">
        <w:rPr>
          <w:rFonts w:ascii="Cambria" w:hAnsi="Cambria" w:cs="Times New Roman"/>
          <w:sz w:val="22"/>
          <w:szCs w:val="22"/>
        </w:rPr>
        <w:t xml:space="preserve">borse di studio </w:t>
      </w:r>
    </w:p>
    <w:p w:rsidR="00791E3E" w:rsidRPr="00791E3E" w:rsidRDefault="00791E3E" w:rsidP="00791E3E">
      <w:pPr>
        <w:pStyle w:val="Default"/>
        <w:ind w:left="728" w:hanging="336"/>
        <w:jc w:val="both"/>
        <w:rPr>
          <w:rFonts w:ascii="Cambria" w:hAnsi="Cambria" w:cs="Times New Roman"/>
          <w:sz w:val="22"/>
          <w:szCs w:val="22"/>
        </w:rPr>
      </w:pPr>
    </w:p>
    <w:p w:rsidR="00791E3E" w:rsidRDefault="00791E3E" w:rsidP="00791E3E">
      <w:pPr>
        <w:pStyle w:val="Default"/>
        <w:jc w:val="both"/>
        <w:rPr>
          <w:rFonts w:ascii="Cambria" w:hAnsi="Cambria" w:cs="Times New Roman"/>
          <w:sz w:val="22"/>
          <w:szCs w:val="22"/>
        </w:rPr>
      </w:pPr>
      <w:r w:rsidRPr="00791E3E">
        <w:rPr>
          <w:rFonts w:ascii="Cambria" w:hAnsi="Cambria" w:cs="Times New Roman"/>
          <w:sz w:val="22"/>
          <w:szCs w:val="22"/>
        </w:rPr>
        <w:t>che si trovano in condizioni di disagio economico a causa dell’em</w:t>
      </w:r>
      <w:r>
        <w:rPr>
          <w:rFonts w:ascii="Cambria" w:hAnsi="Cambria" w:cs="Times New Roman"/>
          <w:sz w:val="22"/>
          <w:szCs w:val="22"/>
        </w:rPr>
        <w:t xml:space="preserve">ergenza epidemiologica da COVID </w:t>
      </w:r>
      <w:r w:rsidRPr="00791E3E">
        <w:rPr>
          <w:rFonts w:ascii="Cambria" w:hAnsi="Cambria" w:cs="Times New Roman"/>
          <w:sz w:val="22"/>
          <w:szCs w:val="22"/>
        </w:rPr>
        <w:t xml:space="preserve">19 tale da compromettere la prosecuzione o l’avvio degli studi a causa di una delle seguenti circostanze: </w:t>
      </w:r>
    </w:p>
    <w:p w:rsidR="00791E3E" w:rsidRPr="00791E3E" w:rsidRDefault="00791E3E" w:rsidP="00791E3E">
      <w:pPr>
        <w:pStyle w:val="Default"/>
        <w:ind w:left="728" w:hanging="336"/>
        <w:jc w:val="both"/>
        <w:rPr>
          <w:rFonts w:ascii="Cambria" w:hAnsi="Cambria" w:cs="Times New Roman"/>
          <w:sz w:val="22"/>
          <w:szCs w:val="22"/>
        </w:rPr>
      </w:pPr>
    </w:p>
    <w:p w:rsidR="00791E3E" w:rsidRPr="00652CA9" w:rsidRDefault="00791E3E" w:rsidP="00791E3E">
      <w:pPr>
        <w:pStyle w:val="Default"/>
        <w:spacing w:after="44"/>
        <w:ind w:left="728" w:hanging="336"/>
        <w:jc w:val="both"/>
        <w:rPr>
          <w:rFonts w:ascii="Cambria" w:hAnsi="Cambria" w:cs="Times New Roman"/>
          <w:color w:val="auto"/>
          <w:sz w:val="22"/>
          <w:szCs w:val="22"/>
        </w:rPr>
      </w:pPr>
      <w:r w:rsidRPr="00791E3E">
        <w:rPr>
          <w:rFonts w:ascii="Cambria" w:hAnsi="Cambria" w:cs="Calibri"/>
          <w:sz w:val="22"/>
          <w:szCs w:val="22"/>
        </w:rPr>
        <w:t xml:space="preserve">- </w:t>
      </w:r>
      <w:r>
        <w:rPr>
          <w:rFonts w:ascii="Cambria" w:hAnsi="Cambria" w:cs="Calibri"/>
          <w:sz w:val="22"/>
          <w:szCs w:val="22"/>
        </w:rPr>
        <w:tab/>
      </w:r>
      <w:r w:rsidRPr="00791E3E">
        <w:rPr>
          <w:rFonts w:ascii="Cambria" w:hAnsi="Cambria" w:cs="Times New Roman"/>
          <w:sz w:val="22"/>
          <w:szCs w:val="22"/>
        </w:rPr>
        <w:t>Perdita di fatturato - nella misura del 30% nell’anno 2020 rispetto all’anno precedente - dell’attività lavorativa del genitore lavoratore autonomo o</w:t>
      </w:r>
      <w:r w:rsidR="002969C1">
        <w:rPr>
          <w:rFonts w:ascii="Cambria" w:hAnsi="Cambria" w:cs="Times New Roman"/>
          <w:sz w:val="22"/>
          <w:szCs w:val="22"/>
        </w:rPr>
        <w:t xml:space="preserve"> titolare di ditta </w:t>
      </w:r>
      <w:r w:rsidR="002969C1" w:rsidRPr="00652CA9">
        <w:rPr>
          <w:rFonts w:ascii="Cambria" w:hAnsi="Cambria" w:cs="Times New Roman"/>
          <w:color w:val="auto"/>
          <w:sz w:val="22"/>
          <w:szCs w:val="22"/>
        </w:rPr>
        <w:t>individuale con sede in Italia;</w:t>
      </w:r>
    </w:p>
    <w:p w:rsidR="00791E3E" w:rsidRPr="00652CA9" w:rsidRDefault="00791E3E" w:rsidP="00791E3E">
      <w:pPr>
        <w:pStyle w:val="Default"/>
        <w:ind w:left="728" w:hanging="336"/>
        <w:jc w:val="both"/>
        <w:rPr>
          <w:rFonts w:ascii="Cambria" w:hAnsi="Cambria" w:cs="Times New Roman"/>
          <w:color w:val="auto"/>
          <w:sz w:val="22"/>
          <w:szCs w:val="22"/>
        </w:rPr>
      </w:pPr>
      <w:r w:rsidRPr="00791E3E">
        <w:rPr>
          <w:rFonts w:ascii="Cambria" w:hAnsi="Cambria" w:cs="Calibri"/>
          <w:sz w:val="22"/>
          <w:szCs w:val="22"/>
        </w:rPr>
        <w:t xml:space="preserve">- </w:t>
      </w:r>
      <w:r>
        <w:rPr>
          <w:rFonts w:ascii="Cambria" w:hAnsi="Cambria" w:cs="Calibri"/>
          <w:sz w:val="22"/>
          <w:szCs w:val="22"/>
        </w:rPr>
        <w:tab/>
      </w:r>
      <w:r w:rsidRPr="00791E3E">
        <w:rPr>
          <w:rFonts w:ascii="Cambria" w:hAnsi="Cambria" w:cs="Times New Roman"/>
          <w:sz w:val="22"/>
          <w:szCs w:val="22"/>
        </w:rPr>
        <w:t xml:space="preserve">Decesso di un genitore causa COVID-19, lavoratore autonomo </w:t>
      </w:r>
      <w:r w:rsidR="002969C1">
        <w:rPr>
          <w:rFonts w:ascii="Cambria" w:hAnsi="Cambria" w:cs="Times New Roman"/>
          <w:sz w:val="22"/>
          <w:szCs w:val="22"/>
        </w:rPr>
        <w:t xml:space="preserve">o titolare di ditta </w:t>
      </w:r>
      <w:r w:rsidR="002969C1" w:rsidRPr="00652CA9">
        <w:rPr>
          <w:rFonts w:ascii="Cambria" w:hAnsi="Cambria" w:cs="Times New Roman"/>
          <w:color w:val="auto"/>
          <w:sz w:val="22"/>
          <w:szCs w:val="22"/>
        </w:rPr>
        <w:t>individuale con sede in Italia.</w:t>
      </w:r>
      <w:r w:rsidRPr="00652CA9">
        <w:rPr>
          <w:rFonts w:ascii="Cambria" w:hAnsi="Cambria" w:cs="Times New Roman"/>
          <w:color w:val="auto"/>
          <w:sz w:val="22"/>
          <w:szCs w:val="22"/>
        </w:rPr>
        <w:t xml:space="preserve"> </w:t>
      </w:r>
    </w:p>
    <w:p w:rsidR="00791E3E" w:rsidRPr="00791E3E" w:rsidRDefault="00791E3E" w:rsidP="00791E3E">
      <w:pPr>
        <w:pStyle w:val="Default"/>
        <w:rPr>
          <w:rFonts w:ascii="Cambria" w:hAnsi="Cambria" w:cs="Times New Roman"/>
          <w:sz w:val="22"/>
          <w:szCs w:val="22"/>
        </w:rPr>
      </w:pPr>
    </w:p>
    <w:p w:rsidR="00593F33" w:rsidRPr="00791E3E" w:rsidRDefault="00791E3E" w:rsidP="00791E3E">
      <w:pPr>
        <w:rPr>
          <w:rFonts w:ascii="Cambria" w:hAnsi="Cambria" w:cs="Times New Roman"/>
        </w:rPr>
      </w:pPr>
      <w:r w:rsidRPr="00791E3E">
        <w:rPr>
          <w:rFonts w:ascii="Cambria" w:hAnsi="Cambria" w:cs="Times New Roman"/>
        </w:rPr>
        <w:t>Le situazioni di difficoltà dovranno essere adeguatamente documentate.</w:t>
      </w:r>
    </w:p>
    <w:p w:rsidR="00C1734E" w:rsidRDefault="00C1734E" w:rsidP="00791E3E">
      <w:pPr>
        <w:pStyle w:val="Default"/>
        <w:rPr>
          <w:b/>
          <w:bCs/>
          <w:sz w:val="22"/>
          <w:szCs w:val="22"/>
        </w:rPr>
      </w:pPr>
    </w:p>
    <w:p w:rsidR="00791E3E" w:rsidRDefault="00791E3E" w:rsidP="00791E3E">
      <w:pPr>
        <w:pStyle w:val="Default"/>
        <w:rPr>
          <w:sz w:val="22"/>
          <w:szCs w:val="22"/>
        </w:rPr>
      </w:pPr>
      <w:r>
        <w:rPr>
          <w:b/>
          <w:bCs/>
          <w:sz w:val="22"/>
          <w:szCs w:val="22"/>
        </w:rPr>
        <w:t xml:space="preserve">Art. 4 – Requisiti per la partecipazione </w:t>
      </w:r>
    </w:p>
    <w:p w:rsidR="00791E3E" w:rsidRPr="00EE6B5D" w:rsidRDefault="00791E3E" w:rsidP="00C1734E">
      <w:pPr>
        <w:pStyle w:val="Default"/>
        <w:jc w:val="both"/>
        <w:rPr>
          <w:rFonts w:ascii="Cambria" w:hAnsi="Cambria" w:cs="Times New Roman"/>
          <w:sz w:val="22"/>
          <w:szCs w:val="22"/>
        </w:rPr>
      </w:pPr>
      <w:r w:rsidRPr="00EE6B5D">
        <w:rPr>
          <w:rFonts w:ascii="Cambria" w:hAnsi="Cambria" w:cs="Times New Roman"/>
          <w:sz w:val="22"/>
          <w:szCs w:val="22"/>
        </w:rPr>
        <w:t xml:space="preserve">Per partecipare al presente concorso occorre essere in possesso di tutti i requisiti di seguito elencati alla data di presentazione della domanda. </w:t>
      </w:r>
    </w:p>
    <w:p w:rsidR="00791E3E" w:rsidRPr="00EE6B5D" w:rsidRDefault="00791E3E" w:rsidP="00C1734E">
      <w:pPr>
        <w:pStyle w:val="Default"/>
        <w:jc w:val="both"/>
        <w:rPr>
          <w:rFonts w:ascii="Cambria" w:hAnsi="Cambria" w:cs="Times New Roman"/>
          <w:sz w:val="22"/>
          <w:szCs w:val="22"/>
        </w:rPr>
      </w:pPr>
      <w:r w:rsidRPr="00EE6B5D">
        <w:rPr>
          <w:rFonts w:ascii="Cambria" w:hAnsi="Cambria" w:cs="Times New Roman"/>
          <w:sz w:val="22"/>
          <w:szCs w:val="22"/>
        </w:rPr>
        <w:t xml:space="preserve">A. Studenti universitari </w:t>
      </w:r>
    </w:p>
    <w:p w:rsidR="00791E3E" w:rsidRPr="00EE6B5D" w:rsidRDefault="00791E3E" w:rsidP="00F3356D">
      <w:pPr>
        <w:pStyle w:val="Default"/>
        <w:spacing w:after="59"/>
        <w:jc w:val="both"/>
        <w:rPr>
          <w:rFonts w:ascii="Generic0-Regular" w:hAnsi="Generic0-Regular" w:cs="Generic0-Regular"/>
          <w:sz w:val="22"/>
          <w:szCs w:val="22"/>
        </w:rPr>
      </w:pPr>
      <w:r w:rsidRPr="00EE6B5D">
        <w:rPr>
          <w:rFonts w:ascii="Generic0-Regular" w:hAnsi="Generic0-Regular" w:cs="Generic0-Regular"/>
          <w:sz w:val="22"/>
          <w:szCs w:val="22"/>
        </w:rPr>
        <w:t>1) Essere iscritti nell’anno accademico 2020/2021 ad uno dei seguenti corsi</w:t>
      </w:r>
      <w:r w:rsidR="00236E48" w:rsidRPr="00EE6B5D">
        <w:rPr>
          <w:rFonts w:ascii="Generic0-Regular" w:hAnsi="Generic0-Regular" w:cs="Generic0-Regular"/>
          <w:sz w:val="22"/>
          <w:szCs w:val="22"/>
        </w:rPr>
        <w:t xml:space="preserve">: </w:t>
      </w:r>
      <w:r w:rsidRPr="00EE6B5D">
        <w:rPr>
          <w:rFonts w:ascii="Generic0-Regular" w:hAnsi="Generic0-Regular" w:cs="Generic0-Regular"/>
          <w:sz w:val="22"/>
          <w:szCs w:val="22"/>
        </w:rPr>
        <w:t>Laurea</w:t>
      </w:r>
      <w:r w:rsidR="00236E48" w:rsidRPr="00EE6B5D">
        <w:rPr>
          <w:rFonts w:ascii="Generic0-Regular" w:hAnsi="Generic0-Regular" w:cs="Generic0-Regular"/>
          <w:sz w:val="22"/>
          <w:szCs w:val="22"/>
        </w:rPr>
        <w:t>,</w:t>
      </w:r>
      <w:r w:rsidRPr="00EE6B5D">
        <w:rPr>
          <w:rFonts w:ascii="Generic0-Regular" w:hAnsi="Generic0-Regular" w:cs="Generic0-Regular"/>
          <w:sz w:val="22"/>
          <w:szCs w:val="22"/>
        </w:rPr>
        <w:t xml:space="preserve"> Laurea magistrale, Laurea magistrale a ciclo unico, incluse le lauree nuovo ordinamento di alta formazione artistica e </w:t>
      </w:r>
      <w:r w:rsidR="00F3356D">
        <w:rPr>
          <w:rFonts w:ascii="Generic0-Regular" w:hAnsi="Generic0-Regular" w:cs="Generic0-Regular"/>
          <w:sz w:val="22"/>
          <w:szCs w:val="22"/>
        </w:rPr>
        <w:t>musicale</w:t>
      </w:r>
      <w:r w:rsidR="009B6E92">
        <w:rPr>
          <w:rFonts w:ascii="Generic0-Regular" w:hAnsi="Generic0-Regular" w:cs="Generic0-Regular"/>
          <w:sz w:val="14"/>
          <w:szCs w:val="14"/>
          <w:vertAlign w:val="superscript"/>
        </w:rPr>
        <w:t xml:space="preserve"> </w:t>
      </w:r>
      <w:r w:rsidR="00F3356D">
        <w:rPr>
          <w:rStyle w:val="Rimandonotaapidipagina"/>
          <w:rFonts w:ascii="Generic0-Regular" w:hAnsi="Generic0-Regular" w:cs="Generic0-Regular"/>
          <w:sz w:val="22"/>
          <w:szCs w:val="22"/>
        </w:rPr>
        <w:footnoteReference w:id="1"/>
      </w:r>
      <w:r w:rsidR="00F3356D">
        <w:rPr>
          <w:rFonts w:ascii="Generic0-Regular" w:hAnsi="Generic0-Regular" w:cs="Generic0-Regular"/>
          <w:sz w:val="22"/>
          <w:szCs w:val="22"/>
        </w:rPr>
        <w:t>;</w:t>
      </w:r>
    </w:p>
    <w:p w:rsidR="00791E3E" w:rsidRDefault="00791E3E" w:rsidP="00C1734E">
      <w:pPr>
        <w:pStyle w:val="Default"/>
        <w:spacing w:after="59"/>
        <w:jc w:val="both"/>
        <w:rPr>
          <w:rFonts w:ascii="Generic0-Regular" w:hAnsi="Generic0-Regular" w:cs="Generic0-Regular"/>
          <w:sz w:val="22"/>
          <w:szCs w:val="22"/>
        </w:rPr>
      </w:pPr>
      <w:r>
        <w:rPr>
          <w:rFonts w:ascii="Generic0-Regular" w:hAnsi="Generic0-Regular" w:cs="Generic0-Regular"/>
          <w:sz w:val="22"/>
          <w:szCs w:val="22"/>
        </w:rPr>
        <w:t xml:space="preserve">2) Non avere superato i 30 anni di età; </w:t>
      </w:r>
    </w:p>
    <w:p w:rsidR="00791E3E" w:rsidRPr="00337DED" w:rsidRDefault="00791E3E" w:rsidP="00C1734E">
      <w:pPr>
        <w:pStyle w:val="Default"/>
        <w:spacing w:after="59"/>
        <w:jc w:val="both"/>
        <w:rPr>
          <w:rFonts w:ascii="Generic0-Regular" w:hAnsi="Generic0-Regular" w:cs="Generic0-Regular"/>
          <w:color w:val="auto"/>
          <w:sz w:val="22"/>
          <w:szCs w:val="22"/>
        </w:rPr>
      </w:pPr>
      <w:r>
        <w:rPr>
          <w:rFonts w:ascii="Generic0-Regular" w:hAnsi="Generic0-Regular" w:cs="Generic0-Regular"/>
          <w:sz w:val="22"/>
          <w:szCs w:val="22"/>
        </w:rPr>
        <w:t xml:space="preserve">3) Essere residenti nella provincia di </w:t>
      </w:r>
      <w:r w:rsidR="00C1734E" w:rsidRPr="00337DED">
        <w:rPr>
          <w:rFonts w:ascii="Generic0-Regular" w:hAnsi="Generic0-Regular" w:cs="Generic0-Regular"/>
          <w:color w:val="auto"/>
          <w:sz w:val="22"/>
          <w:szCs w:val="22"/>
        </w:rPr>
        <w:t>Trieste o di Gorizia</w:t>
      </w:r>
      <w:r w:rsidRPr="00337DED">
        <w:rPr>
          <w:rFonts w:ascii="Generic0-Regular" w:hAnsi="Generic0-Regular" w:cs="Generic0-Regular"/>
          <w:color w:val="auto"/>
          <w:sz w:val="22"/>
          <w:szCs w:val="22"/>
        </w:rPr>
        <w:t xml:space="preserve">; </w:t>
      </w:r>
    </w:p>
    <w:p w:rsidR="00791E3E" w:rsidRPr="00337DED" w:rsidRDefault="00791E3E" w:rsidP="00C1734E">
      <w:pPr>
        <w:pStyle w:val="Default"/>
        <w:spacing w:after="59"/>
        <w:jc w:val="both"/>
        <w:rPr>
          <w:rFonts w:ascii="Cambria" w:hAnsi="Cambria" w:cs="Generic0-Regular"/>
          <w:color w:val="auto"/>
          <w:sz w:val="22"/>
          <w:szCs w:val="22"/>
        </w:rPr>
      </w:pPr>
      <w:r w:rsidRPr="00337DED">
        <w:rPr>
          <w:rFonts w:ascii="Generic0-Regular" w:hAnsi="Generic0-Regular" w:cs="Generic0-Regular"/>
          <w:color w:val="auto"/>
          <w:sz w:val="22"/>
          <w:szCs w:val="22"/>
        </w:rPr>
        <w:lastRenderedPageBreak/>
        <w:t>4) Con riferime</w:t>
      </w:r>
      <w:r w:rsidRPr="00337DED">
        <w:rPr>
          <w:rFonts w:ascii="Cambria" w:hAnsi="Cambria" w:cs="Generic0-Regular"/>
          <w:color w:val="auto"/>
          <w:sz w:val="22"/>
          <w:szCs w:val="22"/>
        </w:rPr>
        <w:t xml:space="preserve">nto alla condizione economica familiare, essere in possesso di ISEE </w:t>
      </w:r>
      <w:r w:rsidR="00C1734E" w:rsidRPr="00337DED">
        <w:rPr>
          <w:rFonts w:ascii="Cambria" w:hAnsi="Cambria" w:cs="Generic0-Regular"/>
          <w:color w:val="auto"/>
          <w:sz w:val="22"/>
          <w:szCs w:val="22"/>
        </w:rPr>
        <w:t xml:space="preserve">attuale </w:t>
      </w:r>
      <w:r w:rsidRPr="00337DED">
        <w:rPr>
          <w:rFonts w:ascii="Cambria" w:hAnsi="Cambria" w:cs="Generic0-Regular"/>
          <w:color w:val="auto"/>
          <w:sz w:val="22"/>
          <w:szCs w:val="22"/>
        </w:rPr>
        <w:t>infe</w:t>
      </w:r>
      <w:r w:rsidR="00643C60" w:rsidRPr="00337DED">
        <w:rPr>
          <w:rFonts w:ascii="Cambria" w:hAnsi="Cambria" w:cs="Generic0-Regular"/>
          <w:color w:val="auto"/>
          <w:sz w:val="22"/>
          <w:szCs w:val="22"/>
        </w:rPr>
        <w:t>riore o uguale a Euro 25.000,00</w:t>
      </w:r>
      <w:r w:rsidR="00C1734E" w:rsidRPr="00337DED">
        <w:rPr>
          <w:rFonts w:ascii="Cambria" w:hAnsi="Cambria" w:cs="Generic0-Regular"/>
          <w:color w:val="auto"/>
          <w:sz w:val="22"/>
          <w:szCs w:val="22"/>
        </w:rPr>
        <w:t>;</w:t>
      </w:r>
    </w:p>
    <w:p w:rsidR="00791E3E" w:rsidRPr="00D53B06" w:rsidRDefault="00791E3E" w:rsidP="00C1734E">
      <w:pPr>
        <w:pStyle w:val="Default"/>
        <w:spacing w:after="59"/>
        <w:jc w:val="both"/>
        <w:rPr>
          <w:rFonts w:ascii="Generic0-Regular" w:hAnsi="Generic0-Regular" w:cs="Generic0-Regular"/>
          <w:color w:val="auto"/>
          <w:sz w:val="22"/>
          <w:szCs w:val="22"/>
        </w:rPr>
      </w:pPr>
      <w:r w:rsidRPr="00337DED">
        <w:rPr>
          <w:rFonts w:ascii="Cambria" w:hAnsi="Cambria" w:cs="Generic0-Regular"/>
          <w:color w:val="auto"/>
          <w:sz w:val="22"/>
          <w:szCs w:val="22"/>
        </w:rPr>
        <w:t xml:space="preserve">5) </w:t>
      </w:r>
      <w:r w:rsidRPr="00D53B06">
        <w:rPr>
          <w:rFonts w:ascii="Generic0-Regular" w:hAnsi="Generic0-Regular" w:cs="Generic0-Regular"/>
          <w:color w:val="auto"/>
          <w:sz w:val="22"/>
          <w:szCs w:val="22"/>
        </w:rPr>
        <w:t>Aver conseguito almeno la metà dei CFU previsti per ciascuno</w:t>
      </w:r>
      <w:r w:rsidR="00F3356D">
        <w:rPr>
          <w:rFonts w:ascii="Generic0-Regular" w:hAnsi="Generic0-Regular" w:cs="Generic0-Regular"/>
          <w:color w:val="auto"/>
          <w:sz w:val="22"/>
          <w:szCs w:val="22"/>
        </w:rPr>
        <w:t xml:space="preserve"> degli anni accademici conclusi</w:t>
      </w:r>
      <w:r w:rsidR="00C1734E" w:rsidRPr="00F3356D">
        <w:rPr>
          <w:rFonts w:ascii="Generic0-Regular" w:hAnsi="Generic0-Regular"/>
          <w:vertAlign w:val="superscript"/>
        </w:rPr>
        <w:footnoteReference w:id="2"/>
      </w:r>
      <w:r w:rsidR="009D68F3" w:rsidRPr="00D53B06">
        <w:rPr>
          <w:rFonts w:ascii="Generic0-Regular" w:hAnsi="Generic0-Regular" w:cs="Generic0-Regular"/>
          <w:color w:val="auto"/>
          <w:sz w:val="22"/>
          <w:szCs w:val="22"/>
        </w:rPr>
        <w:t>.</w:t>
      </w:r>
      <w:r w:rsidR="009D68F3">
        <w:rPr>
          <w:rFonts w:ascii="Generic0-Regular" w:hAnsi="Generic0-Regular" w:cs="Generic0-Regular"/>
          <w:color w:val="auto"/>
          <w:sz w:val="22"/>
          <w:szCs w:val="22"/>
          <w:vertAlign w:val="subscript"/>
        </w:rPr>
        <w:t xml:space="preserve"> </w:t>
      </w:r>
      <w:r w:rsidRPr="00D53B06">
        <w:rPr>
          <w:rFonts w:ascii="Generic0-Regular" w:hAnsi="Generic0-Regular" w:cs="Generic0-Regular"/>
          <w:color w:val="auto"/>
          <w:sz w:val="22"/>
          <w:szCs w:val="22"/>
        </w:rPr>
        <w:t xml:space="preserve">Tale requisito non è richiesto per gli iscritti al primo anno dei corsi di laurea sopra indicati; </w:t>
      </w:r>
    </w:p>
    <w:p w:rsidR="00791E3E" w:rsidRPr="00D53B06" w:rsidRDefault="00791E3E" w:rsidP="00791E3E">
      <w:pPr>
        <w:pStyle w:val="Default"/>
        <w:rPr>
          <w:rFonts w:ascii="Generic0-Regular" w:hAnsi="Generic0-Regular" w:cs="Generic0-Regular"/>
          <w:color w:val="auto"/>
          <w:sz w:val="22"/>
          <w:szCs w:val="22"/>
        </w:rPr>
      </w:pPr>
      <w:r w:rsidRPr="00D53B06">
        <w:rPr>
          <w:rFonts w:ascii="Generic0-Regular" w:hAnsi="Generic0-Regular" w:cs="Generic0-Regular"/>
          <w:color w:val="auto"/>
          <w:sz w:val="22"/>
          <w:szCs w:val="22"/>
        </w:rPr>
        <w:t>6) Trovarsi nelle condizioni di disagio economico di cui all’art. 3</w:t>
      </w:r>
      <w:r w:rsidR="00C1734E" w:rsidRPr="00D53B06">
        <w:rPr>
          <w:rFonts w:ascii="Generic0-Regular" w:hAnsi="Generic0-Regular" w:cs="Generic0-Regular"/>
          <w:color w:val="auto"/>
          <w:sz w:val="22"/>
          <w:szCs w:val="22"/>
        </w:rPr>
        <w:t>.</w:t>
      </w:r>
      <w:r w:rsidRPr="00D53B06">
        <w:rPr>
          <w:rFonts w:ascii="Generic0-Regular" w:hAnsi="Generic0-Regular" w:cs="Generic0-Regular"/>
          <w:color w:val="auto"/>
          <w:sz w:val="22"/>
          <w:szCs w:val="22"/>
        </w:rPr>
        <w:t xml:space="preserve"> </w:t>
      </w:r>
    </w:p>
    <w:p w:rsidR="00791E3E" w:rsidRPr="00337DED" w:rsidRDefault="00791E3E" w:rsidP="00791E3E">
      <w:pPr>
        <w:pStyle w:val="Default"/>
        <w:rPr>
          <w:rFonts w:ascii="Cambria" w:hAnsi="Cambria" w:cs="Generic0-Regular"/>
          <w:color w:val="auto"/>
          <w:sz w:val="22"/>
          <w:szCs w:val="22"/>
        </w:rPr>
      </w:pPr>
    </w:p>
    <w:p w:rsidR="00791E3E" w:rsidRPr="00337DED" w:rsidRDefault="00791E3E" w:rsidP="00791E3E">
      <w:pPr>
        <w:pStyle w:val="Default"/>
        <w:rPr>
          <w:rFonts w:ascii="Cambria" w:hAnsi="Cambria"/>
          <w:color w:val="auto"/>
          <w:sz w:val="22"/>
          <w:szCs w:val="22"/>
        </w:rPr>
      </w:pPr>
      <w:r w:rsidRPr="00337DED">
        <w:rPr>
          <w:rFonts w:ascii="Cambria" w:hAnsi="Cambria" w:cs="Generic0-Regular"/>
          <w:color w:val="auto"/>
          <w:sz w:val="22"/>
          <w:szCs w:val="22"/>
        </w:rPr>
        <w:t xml:space="preserve">B. Studenti frequentanti i corsi ITS </w:t>
      </w:r>
    </w:p>
    <w:p w:rsidR="00791E3E" w:rsidRPr="00D53B06" w:rsidRDefault="00791E3E" w:rsidP="00791E3E">
      <w:pPr>
        <w:pStyle w:val="Default"/>
        <w:spacing w:after="59"/>
        <w:rPr>
          <w:rFonts w:ascii="Generic0-Regular" w:hAnsi="Generic0-Regular" w:cs="Generic0-Regular"/>
          <w:color w:val="auto"/>
          <w:sz w:val="22"/>
          <w:szCs w:val="22"/>
        </w:rPr>
      </w:pPr>
      <w:r w:rsidRPr="00337DED">
        <w:rPr>
          <w:rFonts w:ascii="Cambria" w:hAnsi="Cambria" w:cs="Generic0-Regular"/>
          <w:color w:val="auto"/>
          <w:sz w:val="22"/>
          <w:szCs w:val="22"/>
        </w:rPr>
        <w:t xml:space="preserve">1) </w:t>
      </w:r>
      <w:r w:rsidRPr="00D53B06">
        <w:rPr>
          <w:rFonts w:ascii="Generic0-Regular" w:hAnsi="Generic0-Regular" w:cs="Generic0-Regular"/>
          <w:color w:val="auto"/>
          <w:sz w:val="22"/>
          <w:szCs w:val="22"/>
        </w:rPr>
        <w:t xml:space="preserve">Essere iscritti ad un corso ITS per l’anno 2020/2021; </w:t>
      </w:r>
    </w:p>
    <w:p w:rsidR="00791E3E" w:rsidRPr="00D53B06" w:rsidRDefault="00791E3E" w:rsidP="00791E3E">
      <w:pPr>
        <w:pStyle w:val="Default"/>
        <w:spacing w:after="59"/>
        <w:rPr>
          <w:rFonts w:ascii="Generic0-Regular" w:hAnsi="Generic0-Regular" w:cs="Generic0-Regular"/>
          <w:color w:val="auto"/>
          <w:sz w:val="22"/>
          <w:szCs w:val="22"/>
        </w:rPr>
      </w:pPr>
      <w:r w:rsidRPr="00D53B06">
        <w:rPr>
          <w:rFonts w:ascii="Generic0-Regular" w:hAnsi="Generic0-Regular" w:cs="Generic0-Regular"/>
          <w:color w:val="auto"/>
          <w:sz w:val="22"/>
          <w:szCs w:val="22"/>
        </w:rPr>
        <w:t xml:space="preserve">2) Non avere superato i 30 anni di età; </w:t>
      </w:r>
    </w:p>
    <w:p w:rsidR="00791E3E" w:rsidRPr="00D53B06" w:rsidRDefault="00791E3E" w:rsidP="00791E3E">
      <w:pPr>
        <w:pStyle w:val="Default"/>
        <w:spacing w:after="59"/>
        <w:rPr>
          <w:rFonts w:ascii="Generic0-Regular" w:hAnsi="Generic0-Regular" w:cs="Generic0-Regular"/>
          <w:color w:val="auto"/>
          <w:sz w:val="22"/>
          <w:szCs w:val="22"/>
        </w:rPr>
      </w:pPr>
      <w:r w:rsidRPr="00D53B06">
        <w:rPr>
          <w:rFonts w:ascii="Generic0-Regular" w:hAnsi="Generic0-Regular" w:cs="Generic0-Regular"/>
          <w:color w:val="auto"/>
          <w:sz w:val="22"/>
          <w:szCs w:val="22"/>
        </w:rPr>
        <w:t xml:space="preserve">3) Essere residenti nella provincia di </w:t>
      </w:r>
      <w:r w:rsidR="00C1734E" w:rsidRPr="00D53B06">
        <w:rPr>
          <w:rFonts w:ascii="Generic0-Regular" w:hAnsi="Generic0-Regular" w:cs="Generic0-Regular"/>
          <w:color w:val="auto"/>
          <w:sz w:val="22"/>
          <w:szCs w:val="22"/>
        </w:rPr>
        <w:t>Trieste o di Gorizia</w:t>
      </w:r>
      <w:r w:rsidRPr="00D53B06">
        <w:rPr>
          <w:rFonts w:ascii="Generic0-Regular" w:hAnsi="Generic0-Regular" w:cs="Generic0-Regular"/>
          <w:color w:val="auto"/>
          <w:sz w:val="22"/>
          <w:szCs w:val="22"/>
        </w:rPr>
        <w:t xml:space="preserve">; </w:t>
      </w:r>
    </w:p>
    <w:p w:rsidR="00791E3E" w:rsidRPr="00D53B06" w:rsidRDefault="00791E3E" w:rsidP="00791E3E">
      <w:pPr>
        <w:pStyle w:val="Default"/>
        <w:spacing w:after="59"/>
        <w:rPr>
          <w:rFonts w:ascii="Generic0-Regular" w:hAnsi="Generic0-Regular" w:cs="Generic0-Regular"/>
          <w:color w:val="auto"/>
          <w:sz w:val="22"/>
          <w:szCs w:val="22"/>
        </w:rPr>
      </w:pPr>
      <w:r w:rsidRPr="00D53B06">
        <w:rPr>
          <w:rFonts w:ascii="Generic0-Regular" w:hAnsi="Generic0-Regular" w:cs="Generic0-Regular"/>
          <w:color w:val="auto"/>
          <w:sz w:val="22"/>
          <w:szCs w:val="22"/>
        </w:rPr>
        <w:t xml:space="preserve">4) Con riferimento alla condizione economica familiare, essere in possesso di ISEE </w:t>
      </w:r>
      <w:r w:rsidR="00C1734E" w:rsidRPr="00D53B06">
        <w:rPr>
          <w:rFonts w:ascii="Generic0-Regular" w:hAnsi="Generic0-Regular" w:cs="Generic0-Regular"/>
          <w:color w:val="auto"/>
          <w:sz w:val="22"/>
          <w:szCs w:val="22"/>
        </w:rPr>
        <w:t xml:space="preserve">attuale </w:t>
      </w:r>
      <w:r w:rsidRPr="00D53B06">
        <w:rPr>
          <w:rFonts w:ascii="Generic0-Regular" w:hAnsi="Generic0-Regular" w:cs="Generic0-Regular"/>
          <w:color w:val="auto"/>
          <w:sz w:val="22"/>
          <w:szCs w:val="22"/>
        </w:rPr>
        <w:t xml:space="preserve">inferiore o uguale a Euro 25.000,00; </w:t>
      </w:r>
    </w:p>
    <w:p w:rsidR="00791E3E" w:rsidRPr="00D53B06" w:rsidRDefault="00791E3E" w:rsidP="00C1734E">
      <w:pPr>
        <w:pStyle w:val="Default"/>
        <w:jc w:val="both"/>
        <w:rPr>
          <w:rFonts w:ascii="Generic0-Regular" w:hAnsi="Generic0-Regular" w:cs="Generic0-Regular"/>
          <w:color w:val="auto"/>
          <w:sz w:val="22"/>
          <w:szCs w:val="22"/>
        </w:rPr>
      </w:pPr>
      <w:r w:rsidRPr="00D53B06">
        <w:rPr>
          <w:rFonts w:ascii="Generic0-Regular" w:hAnsi="Generic0-Regular" w:cs="Generic0-Regular"/>
          <w:color w:val="auto"/>
          <w:sz w:val="22"/>
          <w:szCs w:val="22"/>
        </w:rPr>
        <w:t>5) Trovarsi nelle condizioni di disagio economico di cui all’art. 3</w:t>
      </w:r>
      <w:r w:rsidR="00F57741">
        <w:rPr>
          <w:rFonts w:ascii="Generic0-Regular" w:hAnsi="Generic0-Regular" w:cs="Generic0-Regular"/>
          <w:color w:val="auto"/>
          <w:sz w:val="22"/>
          <w:szCs w:val="22"/>
        </w:rPr>
        <w:t>.</w:t>
      </w:r>
      <w:r w:rsidRPr="00D53B06">
        <w:rPr>
          <w:rFonts w:ascii="Generic0-Regular" w:hAnsi="Generic0-Regular" w:cs="Generic0-Regular"/>
          <w:color w:val="auto"/>
          <w:sz w:val="22"/>
          <w:szCs w:val="22"/>
        </w:rPr>
        <w:t xml:space="preserve"> </w:t>
      </w:r>
    </w:p>
    <w:p w:rsidR="00791E3E" w:rsidRPr="00D53B06" w:rsidRDefault="00791E3E" w:rsidP="00C1734E">
      <w:pPr>
        <w:pStyle w:val="Default"/>
        <w:jc w:val="both"/>
        <w:rPr>
          <w:rFonts w:ascii="Generic0-Regular" w:hAnsi="Generic0-Regular" w:cs="Generic0-Regular"/>
          <w:color w:val="auto"/>
          <w:sz w:val="22"/>
          <w:szCs w:val="22"/>
        </w:rPr>
      </w:pPr>
    </w:p>
    <w:p w:rsidR="00C1734E" w:rsidRPr="00C1734E" w:rsidRDefault="00C1734E" w:rsidP="00C1734E">
      <w:pPr>
        <w:pStyle w:val="Default"/>
        <w:jc w:val="both"/>
        <w:rPr>
          <w:rFonts w:ascii="Cambria" w:hAnsi="Cambria" w:cs="Generic0-Regular"/>
          <w:sz w:val="22"/>
          <w:szCs w:val="22"/>
        </w:rPr>
      </w:pPr>
    </w:p>
    <w:p w:rsidR="00791E3E" w:rsidRPr="00C1734E" w:rsidRDefault="00791E3E" w:rsidP="00C1734E">
      <w:pPr>
        <w:pStyle w:val="Default"/>
        <w:jc w:val="both"/>
        <w:rPr>
          <w:rFonts w:ascii="Cambria" w:hAnsi="Cambria"/>
          <w:sz w:val="22"/>
          <w:szCs w:val="22"/>
        </w:rPr>
      </w:pPr>
      <w:r w:rsidRPr="00C1734E">
        <w:rPr>
          <w:rFonts w:ascii="Cambria" w:hAnsi="Cambria"/>
          <w:b/>
          <w:bCs/>
          <w:sz w:val="22"/>
          <w:szCs w:val="22"/>
        </w:rPr>
        <w:t xml:space="preserve">Art. 5 – Importo delle borse di studio </w:t>
      </w:r>
    </w:p>
    <w:p w:rsidR="00791E3E" w:rsidRPr="00C1734E" w:rsidRDefault="00791E3E" w:rsidP="00C1734E">
      <w:pPr>
        <w:pStyle w:val="Default"/>
        <w:jc w:val="both"/>
        <w:rPr>
          <w:rFonts w:ascii="Cambria" w:hAnsi="Cambria" w:cs="Generic0-Regular"/>
          <w:sz w:val="22"/>
          <w:szCs w:val="22"/>
        </w:rPr>
      </w:pPr>
      <w:r w:rsidRPr="00C1734E">
        <w:rPr>
          <w:rFonts w:ascii="Cambria" w:hAnsi="Cambria" w:cs="Generic0-Regular"/>
          <w:sz w:val="22"/>
          <w:szCs w:val="22"/>
        </w:rPr>
        <w:t xml:space="preserve">Fino alla concorrenza dello stanziamento di cui al precedente art. 1, le borse di studio saranno assegnate nella misura di: </w:t>
      </w:r>
    </w:p>
    <w:p w:rsidR="00791E3E" w:rsidRPr="00C1734E" w:rsidRDefault="00791E3E" w:rsidP="00C1734E">
      <w:pPr>
        <w:pStyle w:val="Default"/>
        <w:spacing w:after="62"/>
        <w:jc w:val="both"/>
        <w:rPr>
          <w:rFonts w:ascii="Cambria" w:hAnsi="Cambria"/>
          <w:sz w:val="22"/>
          <w:szCs w:val="22"/>
        </w:rPr>
      </w:pPr>
      <w:r w:rsidRPr="00C1734E">
        <w:rPr>
          <w:rFonts w:ascii="Cambria" w:hAnsi="Cambria" w:cs="Generic0-Regular"/>
          <w:sz w:val="22"/>
          <w:szCs w:val="22"/>
        </w:rPr>
        <w:t xml:space="preserve">A. Studenti universitari: Euro 2.000,00 cadauna </w:t>
      </w:r>
    </w:p>
    <w:p w:rsidR="00791E3E" w:rsidRPr="00C1734E" w:rsidRDefault="00791E3E" w:rsidP="00C1734E">
      <w:pPr>
        <w:pStyle w:val="Default"/>
        <w:jc w:val="both"/>
        <w:rPr>
          <w:rFonts w:ascii="Cambria" w:hAnsi="Cambria"/>
          <w:sz w:val="22"/>
          <w:szCs w:val="22"/>
        </w:rPr>
      </w:pPr>
      <w:r w:rsidRPr="00C1734E">
        <w:rPr>
          <w:rFonts w:ascii="Cambria" w:hAnsi="Cambria" w:cs="Generic0-Regular"/>
          <w:sz w:val="22"/>
          <w:szCs w:val="22"/>
        </w:rPr>
        <w:t xml:space="preserve">B. Studenti frequentanti i corsi ITS: Euro 800,00 cadauna </w:t>
      </w:r>
    </w:p>
    <w:p w:rsidR="00791E3E" w:rsidRDefault="00791E3E" w:rsidP="00791E3E">
      <w:pPr>
        <w:pStyle w:val="Default"/>
        <w:rPr>
          <w:rFonts w:ascii="Cambria" w:hAnsi="Cambria"/>
          <w:sz w:val="22"/>
          <w:szCs w:val="22"/>
        </w:rPr>
      </w:pPr>
    </w:p>
    <w:p w:rsidR="00C1734E" w:rsidRPr="00C1734E" w:rsidRDefault="00C1734E" w:rsidP="00791E3E">
      <w:pPr>
        <w:pStyle w:val="Default"/>
        <w:rPr>
          <w:rFonts w:ascii="Cambria" w:hAnsi="Cambria"/>
          <w:sz w:val="22"/>
          <w:szCs w:val="22"/>
        </w:rPr>
      </w:pPr>
    </w:p>
    <w:p w:rsidR="00791E3E" w:rsidRPr="00C1734E" w:rsidRDefault="00791E3E" w:rsidP="00791E3E">
      <w:pPr>
        <w:pStyle w:val="Default"/>
        <w:rPr>
          <w:rFonts w:ascii="Cambria" w:hAnsi="Cambria"/>
          <w:sz w:val="22"/>
          <w:szCs w:val="22"/>
        </w:rPr>
      </w:pPr>
      <w:r w:rsidRPr="00C1734E">
        <w:rPr>
          <w:rFonts w:ascii="Cambria" w:hAnsi="Cambria"/>
          <w:b/>
          <w:bCs/>
          <w:sz w:val="22"/>
          <w:szCs w:val="22"/>
        </w:rPr>
        <w:t xml:space="preserve">Art. 6 – Incompatibilità </w:t>
      </w:r>
    </w:p>
    <w:p w:rsidR="00791E3E" w:rsidRPr="00C1734E" w:rsidRDefault="00791E3E" w:rsidP="00C1734E">
      <w:pPr>
        <w:pStyle w:val="Default"/>
        <w:jc w:val="both"/>
        <w:rPr>
          <w:rFonts w:ascii="Cambria" w:hAnsi="Cambria" w:cs="Generic0-Regular"/>
          <w:sz w:val="22"/>
          <w:szCs w:val="22"/>
        </w:rPr>
      </w:pPr>
      <w:r w:rsidRPr="00C1734E">
        <w:rPr>
          <w:rFonts w:ascii="Cambria" w:hAnsi="Cambria" w:cs="Generic0-Regular"/>
          <w:sz w:val="22"/>
          <w:szCs w:val="22"/>
        </w:rPr>
        <w:t xml:space="preserve">Le borse di studio di cui al presente bando non possono essere cumulate con altre borse di studio a qualsiasi titolo conferite, tranne che con quelle concesse da istituzioni nazionali o straniere utili ad integrare, con soggiorni all'estero, l'attività di formazione del borsista. </w:t>
      </w:r>
    </w:p>
    <w:p w:rsidR="00791E3E" w:rsidRPr="00C1734E" w:rsidRDefault="00791E3E" w:rsidP="00C1734E">
      <w:pPr>
        <w:jc w:val="both"/>
        <w:rPr>
          <w:rFonts w:ascii="Cambria" w:hAnsi="Cambria" w:cs="Generic0-Regular"/>
        </w:rPr>
      </w:pPr>
      <w:r w:rsidRPr="00C1734E">
        <w:rPr>
          <w:rFonts w:ascii="Cambria" w:hAnsi="Cambria" w:cs="Generic0-Regular"/>
        </w:rPr>
        <w:t>L’attribuzione della borsa di studio è altresì incompatibile con la sussistenza di qualsiasi rapporto di lavoro pubblico o privato subordinato, ferma restando la possibilità di collocazione in aspettativa nonché con la contemporanea fruizione di assegni di ricerca.</w:t>
      </w:r>
    </w:p>
    <w:p w:rsidR="00C1734E" w:rsidRDefault="00C1734E" w:rsidP="00791E3E">
      <w:pPr>
        <w:pStyle w:val="Default"/>
        <w:rPr>
          <w:rFonts w:ascii="Cambria" w:hAnsi="Cambria"/>
          <w:b/>
          <w:bCs/>
          <w:sz w:val="22"/>
          <w:szCs w:val="22"/>
        </w:rPr>
      </w:pPr>
    </w:p>
    <w:p w:rsidR="00791E3E" w:rsidRPr="00C1734E" w:rsidRDefault="00791E3E" w:rsidP="00791E3E">
      <w:pPr>
        <w:pStyle w:val="Default"/>
        <w:rPr>
          <w:rFonts w:ascii="Cambria" w:hAnsi="Cambria"/>
          <w:sz w:val="22"/>
          <w:szCs w:val="22"/>
        </w:rPr>
      </w:pPr>
      <w:r w:rsidRPr="00C1734E">
        <w:rPr>
          <w:rFonts w:ascii="Cambria" w:hAnsi="Cambria"/>
          <w:b/>
          <w:bCs/>
          <w:sz w:val="22"/>
          <w:szCs w:val="22"/>
        </w:rPr>
        <w:t xml:space="preserve">Art. 7 – Modalità e termini di presentazione </w:t>
      </w:r>
    </w:p>
    <w:p w:rsidR="00791E3E" w:rsidRPr="00C1734E" w:rsidRDefault="00791E3E" w:rsidP="00E11890">
      <w:pPr>
        <w:pStyle w:val="Default"/>
        <w:jc w:val="both"/>
        <w:rPr>
          <w:rFonts w:ascii="Cambria" w:hAnsi="Cambria" w:cs="Generic0-Regular"/>
          <w:sz w:val="22"/>
          <w:szCs w:val="22"/>
        </w:rPr>
      </w:pPr>
      <w:r w:rsidRPr="00C1734E">
        <w:rPr>
          <w:rFonts w:ascii="Cambria" w:hAnsi="Cambria" w:cs="Generic0-Regular"/>
          <w:sz w:val="22"/>
          <w:szCs w:val="22"/>
        </w:rPr>
        <w:t>La domanda di concessione della borsa di studio deve essere presentata secondo il modello appositamente predisposto (</w:t>
      </w:r>
      <w:proofErr w:type="spellStart"/>
      <w:r w:rsidRPr="00C1734E">
        <w:rPr>
          <w:rFonts w:ascii="Cambria" w:hAnsi="Cambria" w:cs="Generic0-Regular"/>
          <w:sz w:val="22"/>
          <w:szCs w:val="22"/>
        </w:rPr>
        <w:t>All</w:t>
      </w:r>
      <w:proofErr w:type="spellEnd"/>
      <w:r w:rsidRPr="00C1734E">
        <w:rPr>
          <w:rFonts w:ascii="Cambria" w:hAnsi="Cambria" w:cs="Generic0-Regular"/>
          <w:sz w:val="22"/>
          <w:szCs w:val="22"/>
        </w:rPr>
        <w:t>. 1) unitamente alla autocertificazione con il dettaglio della situazione di disagio che motiva la partecipazione al Bando (</w:t>
      </w:r>
      <w:proofErr w:type="spellStart"/>
      <w:r w:rsidRPr="00C1734E">
        <w:rPr>
          <w:rFonts w:ascii="Cambria" w:hAnsi="Cambria" w:cs="Generic0-Regular"/>
          <w:sz w:val="22"/>
          <w:szCs w:val="22"/>
        </w:rPr>
        <w:t>All</w:t>
      </w:r>
      <w:proofErr w:type="spellEnd"/>
      <w:r w:rsidRPr="00C1734E">
        <w:rPr>
          <w:rFonts w:ascii="Cambria" w:hAnsi="Cambria" w:cs="Generic0-Regular"/>
          <w:sz w:val="22"/>
          <w:szCs w:val="22"/>
        </w:rPr>
        <w:t xml:space="preserve">. 2). L’Allegato 1 e l’Allegato 2 devono essere inviati in formato PDF. </w:t>
      </w:r>
    </w:p>
    <w:p w:rsidR="00C1734E" w:rsidRPr="00C1734E" w:rsidRDefault="00C1734E" w:rsidP="00791E3E">
      <w:pPr>
        <w:pStyle w:val="Default"/>
        <w:rPr>
          <w:rFonts w:ascii="Cambria" w:hAnsi="Cambria" w:cs="Generic0-Regular"/>
          <w:sz w:val="22"/>
          <w:szCs w:val="22"/>
        </w:rPr>
      </w:pPr>
    </w:p>
    <w:p w:rsidR="00791E3E" w:rsidRPr="00C1734E" w:rsidRDefault="00791E3E" w:rsidP="00791E3E">
      <w:pPr>
        <w:pStyle w:val="Default"/>
        <w:rPr>
          <w:rFonts w:ascii="Cambria" w:hAnsi="Cambria" w:cs="Generic0-Regular"/>
          <w:sz w:val="22"/>
          <w:szCs w:val="22"/>
        </w:rPr>
      </w:pPr>
      <w:r w:rsidRPr="00C1734E">
        <w:rPr>
          <w:rFonts w:ascii="Cambria" w:hAnsi="Cambria" w:cs="Generic0-Regular"/>
          <w:sz w:val="22"/>
          <w:szCs w:val="22"/>
        </w:rPr>
        <w:t xml:space="preserve">Dovrà altresì essere allegata, in formato PDF, tutta la documentazione atta a comprovare la situazione di disagio di cui all’art. 3. </w:t>
      </w:r>
    </w:p>
    <w:p w:rsidR="00C1734E" w:rsidRPr="00C1734E" w:rsidRDefault="00C1734E" w:rsidP="00C1734E">
      <w:pPr>
        <w:pStyle w:val="Default"/>
        <w:jc w:val="both"/>
        <w:rPr>
          <w:rFonts w:ascii="Cambria" w:hAnsi="Cambria" w:cs="Generic0-Regular"/>
          <w:sz w:val="22"/>
          <w:szCs w:val="22"/>
        </w:rPr>
      </w:pPr>
    </w:p>
    <w:p w:rsidR="00791E3E" w:rsidRPr="00C1734E" w:rsidRDefault="00791E3E" w:rsidP="00C1734E">
      <w:pPr>
        <w:pStyle w:val="Default"/>
        <w:jc w:val="both"/>
        <w:rPr>
          <w:rFonts w:ascii="Cambria" w:hAnsi="Cambria" w:cs="Generic0-Regular"/>
          <w:sz w:val="22"/>
          <w:szCs w:val="22"/>
        </w:rPr>
      </w:pPr>
      <w:r w:rsidRPr="00C1734E">
        <w:rPr>
          <w:rFonts w:ascii="Cambria" w:hAnsi="Cambria" w:cs="Generic0-Regular"/>
          <w:sz w:val="22"/>
          <w:szCs w:val="22"/>
        </w:rPr>
        <w:t xml:space="preserve">La domanda di concessione della borsa di studio </w:t>
      </w:r>
      <w:r w:rsidRPr="00691FF7">
        <w:rPr>
          <w:rFonts w:ascii="Cambria" w:hAnsi="Cambria" w:cs="Generic0-Regular"/>
          <w:b/>
          <w:sz w:val="22"/>
          <w:szCs w:val="22"/>
        </w:rPr>
        <w:t>deve essere inviata</w:t>
      </w:r>
      <w:r w:rsidR="00691FF7" w:rsidRPr="00691FF7">
        <w:rPr>
          <w:rFonts w:ascii="Cambria" w:hAnsi="Cambria" w:cs="Generic0-Regular"/>
          <w:b/>
          <w:sz w:val="22"/>
          <w:szCs w:val="22"/>
        </w:rPr>
        <w:t xml:space="preserve"> </w:t>
      </w:r>
      <w:r w:rsidR="00691FF7" w:rsidRPr="00691FF7">
        <w:rPr>
          <w:rFonts w:ascii="Cambria" w:hAnsi="Cambria" w:cs="Generic0-Regular"/>
          <w:b/>
        </w:rPr>
        <w:t xml:space="preserve">esclusivamente </w:t>
      </w:r>
      <w:r w:rsidR="00691FF7" w:rsidRPr="00691FF7">
        <w:rPr>
          <w:rFonts w:ascii="Cambria" w:hAnsi="Cambria" w:cs="Generic0-Regular"/>
          <w:b/>
          <w:sz w:val="22"/>
          <w:szCs w:val="22"/>
        </w:rPr>
        <w:t>via PEC, dal</w:t>
      </w:r>
      <w:r w:rsidR="00AA0228">
        <w:rPr>
          <w:rFonts w:ascii="Cambria" w:hAnsi="Cambria" w:cs="Generic0-Regular"/>
          <w:b/>
          <w:sz w:val="22"/>
          <w:szCs w:val="22"/>
        </w:rPr>
        <w:t xml:space="preserve"> 23</w:t>
      </w:r>
      <w:r w:rsidR="00691FF7" w:rsidRPr="00691FF7">
        <w:rPr>
          <w:rFonts w:ascii="Cambria" w:hAnsi="Cambria" w:cs="Generic0-Regular"/>
          <w:b/>
          <w:sz w:val="22"/>
          <w:szCs w:val="22"/>
        </w:rPr>
        <w:t>/0</w:t>
      </w:r>
      <w:r w:rsidR="00F3356D">
        <w:rPr>
          <w:rFonts w:ascii="Cambria" w:hAnsi="Cambria" w:cs="Generic0-Regular"/>
          <w:b/>
          <w:sz w:val="22"/>
          <w:szCs w:val="22"/>
        </w:rPr>
        <w:t>8</w:t>
      </w:r>
      <w:r w:rsidR="00691FF7" w:rsidRPr="00691FF7">
        <w:rPr>
          <w:rFonts w:ascii="Cambria" w:hAnsi="Cambria" w:cs="Generic0-Regular"/>
          <w:b/>
          <w:sz w:val="22"/>
          <w:szCs w:val="22"/>
        </w:rPr>
        <w:t xml:space="preserve">/2021 </w:t>
      </w:r>
      <w:r w:rsidR="00AA0228">
        <w:rPr>
          <w:rFonts w:ascii="Cambria" w:hAnsi="Cambria" w:cs="Generic0-Regular"/>
          <w:b/>
          <w:sz w:val="22"/>
          <w:szCs w:val="22"/>
        </w:rPr>
        <w:t>al 25</w:t>
      </w:r>
      <w:r w:rsidR="00691FF7" w:rsidRPr="00691FF7">
        <w:rPr>
          <w:rFonts w:ascii="Cambria" w:hAnsi="Cambria" w:cs="Generic0-Regular"/>
          <w:b/>
          <w:sz w:val="22"/>
          <w:szCs w:val="22"/>
        </w:rPr>
        <w:t>/</w:t>
      </w:r>
      <w:r w:rsidR="00AA0228">
        <w:rPr>
          <w:rFonts w:ascii="Cambria" w:hAnsi="Cambria" w:cs="Generic0-Regular"/>
          <w:b/>
          <w:sz w:val="22"/>
          <w:szCs w:val="22"/>
        </w:rPr>
        <w:t>10</w:t>
      </w:r>
      <w:r w:rsidR="00691FF7" w:rsidRPr="00691FF7">
        <w:rPr>
          <w:rFonts w:ascii="Cambria" w:hAnsi="Cambria" w:cs="Generic0-Regular"/>
          <w:b/>
          <w:sz w:val="22"/>
          <w:szCs w:val="22"/>
        </w:rPr>
        <w:t>/2021</w:t>
      </w:r>
      <w:r w:rsidR="00691FF7" w:rsidRPr="00691FF7">
        <w:rPr>
          <w:rFonts w:ascii="Cambria" w:hAnsi="Cambria" w:cs="Generic0-Regular"/>
          <w:sz w:val="22"/>
          <w:szCs w:val="22"/>
        </w:rPr>
        <w:t xml:space="preserve">, </w:t>
      </w:r>
      <w:r w:rsidRPr="00C1734E">
        <w:rPr>
          <w:rFonts w:ascii="Cambria" w:hAnsi="Cambria" w:cs="Generic0-Regular"/>
          <w:sz w:val="22"/>
          <w:szCs w:val="22"/>
        </w:rPr>
        <w:t xml:space="preserve">alla casella di posta elettronica </w:t>
      </w:r>
      <w:hyperlink r:id="rId7" w:history="1">
        <w:r w:rsidR="00691FF7" w:rsidRPr="006C2E17">
          <w:rPr>
            <w:rStyle w:val="Collegamentoipertestuale"/>
            <w:rFonts w:ascii="Cambria" w:hAnsi="Cambria" w:cs="Generic0-Regular"/>
            <w:sz w:val="22"/>
            <w:szCs w:val="22"/>
          </w:rPr>
          <w:t>promozione@pec.vg.camcom.it</w:t>
        </w:r>
      </w:hyperlink>
      <w:r w:rsidR="00DF75F7">
        <w:rPr>
          <w:rFonts w:ascii="Cambria" w:hAnsi="Cambria" w:cs="Generic0-Regular"/>
          <w:sz w:val="22"/>
          <w:szCs w:val="22"/>
        </w:rPr>
        <w:t>,</w:t>
      </w:r>
      <w:r w:rsidR="00652CA9">
        <w:rPr>
          <w:rFonts w:ascii="Cambria" w:hAnsi="Cambria" w:cs="Generic0-Regular"/>
          <w:sz w:val="22"/>
          <w:szCs w:val="22"/>
        </w:rPr>
        <w:t xml:space="preserve"> </w:t>
      </w:r>
      <w:r w:rsidRPr="00C1734E">
        <w:rPr>
          <w:rFonts w:ascii="Cambria" w:hAnsi="Cambria" w:cs="Generic0-Regular"/>
          <w:sz w:val="22"/>
          <w:szCs w:val="22"/>
        </w:rPr>
        <w:t xml:space="preserve">indicando nell’oggetto “Domanda Borsa di studio – Cognome e Nome del richiedente”. </w:t>
      </w:r>
    </w:p>
    <w:p w:rsidR="00C1734E" w:rsidRPr="00C1734E" w:rsidRDefault="00C1734E" w:rsidP="00C1734E">
      <w:pPr>
        <w:pStyle w:val="Default"/>
        <w:jc w:val="both"/>
        <w:rPr>
          <w:rFonts w:ascii="Cambria" w:hAnsi="Cambria" w:cs="Generic0-Regular"/>
          <w:sz w:val="22"/>
          <w:szCs w:val="22"/>
        </w:rPr>
      </w:pPr>
    </w:p>
    <w:p w:rsidR="00791E3E" w:rsidRPr="00C1734E" w:rsidRDefault="00791E3E" w:rsidP="00C1734E">
      <w:pPr>
        <w:pStyle w:val="Default"/>
        <w:jc w:val="both"/>
        <w:rPr>
          <w:rFonts w:ascii="Cambria" w:hAnsi="Cambria" w:cs="Generic0-Regular"/>
          <w:sz w:val="22"/>
          <w:szCs w:val="22"/>
        </w:rPr>
      </w:pPr>
      <w:r w:rsidRPr="00C1734E">
        <w:rPr>
          <w:rFonts w:ascii="Cambria" w:hAnsi="Cambria" w:cs="Generic0-Regular"/>
          <w:sz w:val="22"/>
          <w:szCs w:val="22"/>
        </w:rPr>
        <w:t xml:space="preserve">Non saranno considerate ammissibili le domande non sottoscritte, prive di copia del valido documento di identità, prive della documentazione richiesta in allegato, non inviate secondo le modalità indicate. </w:t>
      </w:r>
    </w:p>
    <w:p w:rsidR="00C1734E" w:rsidRPr="00C1734E" w:rsidRDefault="00C1734E" w:rsidP="00C1734E">
      <w:pPr>
        <w:pStyle w:val="Default"/>
        <w:jc w:val="both"/>
        <w:rPr>
          <w:rFonts w:ascii="Cambria" w:hAnsi="Cambria" w:cs="Generic0-Regular"/>
          <w:sz w:val="22"/>
          <w:szCs w:val="22"/>
        </w:rPr>
      </w:pPr>
    </w:p>
    <w:p w:rsidR="00C1734E" w:rsidRDefault="00C1734E" w:rsidP="00791E3E">
      <w:pPr>
        <w:pStyle w:val="Default"/>
        <w:rPr>
          <w:rFonts w:ascii="Generic0-Regular" w:hAnsi="Generic0-Regular" w:cs="Generic0-Regular"/>
          <w:sz w:val="22"/>
          <w:szCs w:val="22"/>
        </w:rPr>
      </w:pPr>
    </w:p>
    <w:p w:rsidR="00791E3E" w:rsidRPr="00E11890" w:rsidRDefault="00791E3E" w:rsidP="00791E3E">
      <w:pPr>
        <w:pStyle w:val="Default"/>
        <w:rPr>
          <w:rFonts w:ascii="Cambria" w:hAnsi="Cambria"/>
          <w:sz w:val="22"/>
          <w:szCs w:val="22"/>
        </w:rPr>
      </w:pPr>
      <w:r w:rsidRPr="00E11890">
        <w:rPr>
          <w:rFonts w:ascii="Cambria" w:hAnsi="Cambria"/>
          <w:b/>
          <w:bCs/>
          <w:sz w:val="22"/>
          <w:szCs w:val="22"/>
        </w:rPr>
        <w:t xml:space="preserve">Art. 8 – Procedura di valutazione e ammissione al contributo </w:t>
      </w:r>
    </w:p>
    <w:p w:rsidR="00791E3E" w:rsidRPr="00E11890" w:rsidRDefault="00791E3E" w:rsidP="00C1734E">
      <w:pPr>
        <w:pStyle w:val="Default"/>
        <w:jc w:val="both"/>
        <w:rPr>
          <w:rFonts w:ascii="Cambria" w:hAnsi="Cambria" w:cs="Generic0-Regular"/>
          <w:sz w:val="22"/>
          <w:szCs w:val="22"/>
        </w:rPr>
      </w:pPr>
      <w:r w:rsidRPr="00E11890">
        <w:rPr>
          <w:rFonts w:ascii="Cambria" w:hAnsi="Cambria" w:cs="Generic0-Regular"/>
          <w:sz w:val="22"/>
          <w:szCs w:val="22"/>
        </w:rPr>
        <w:t xml:space="preserve">Le borse di studio saranno assegnate, secondo l’ordine cronologico di arrivo delle relative domande e fino ad esaurimento delle risorse disponibili, all’esito della valutazione del Gruppo di lavoro </w:t>
      </w:r>
      <w:r w:rsidR="00E11890" w:rsidRPr="00E11890">
        <w:rPr>
          <w:rFonts w:ascii="Cambria" w:hAnsi="Cambria" w:cs="Generic0-Regular"/>
          <w:sz w:val="22"/>
          <w:szCs w:val="22"/>
        </w:rPr>
        <w:t>(</w:t>
      </w:r>
      <w:r w:rsidR="00652CA9">
        <w:rPr>
          <w:rFonts w:ascii="Cambria" w:hAnsi="Cambria" w:cs="Generic0-Regular"/>
          <w:sz w:val="22"/>
          <w:szCs w:val="22"/>
        </w:rPr>
        <w:t xml:space="preserve">Dr. </w:t>
      </w:r>
      <w:r w:rsidR="00652CA9" w:rsidRPr="00337DED">
        <w:rPr>
          <w:rFonts w:ascii="Cambria" w:hAnsi="Cambria" w:cs="Generic0-Regular"/>
          <w:color w:val="auto"/>
          <w:sz w:val="22"/>
          <w:szCs w:val="22"/>
        </w:rPr>
        <w:t>P</w:t>
      </w:r>
      <w:r w:rsidR="00652CA9">
        <w:rPr>
          <w:rFonts w:ascii="Cambria" w:hAnsi="Cambria" w:cs="Generic0-Regular"/>
          <w:color w:val="auto"/>
          <w:sz w:val="22"/>
          <w:szCs w:val="22"/>
        </w:rPr>
        <w:t>IERLUIGI</w:t>
      </w:r>
      <w:r w:rsidR="00652CA9" w:rsidRPr="00337DED">
        <w:rPr>
          <w:rFonts w:ascii="Cambria" w:hAnsi="Cambria" w:cs="Generic0-Regular"/>
          <w:color w:val="auto"/>
          <w:sz w:val="22"/>
          <w:szCs w:val="22"/>
        </w:rPr>
        <w:t xml:space="preserve"> </w:t>
      </w:r>
      <w:r w:rsidR="00E11890" w:rsidRPr="00337DED">
        <w:rPr>
          <w:rFonts w:ascii="Cambria" w:hAnsi="Cambria" w:cs="Generic0-Regular"/>
          <w:color w:val="auto"/>
          <w:sz w:val="22"/>
          <w:szCs w:val="22"/>
        </w:rPr>
        <w:t xml:space="preserve">MEDEOT – </w:t>
      </w:r>
      <w:proofErr w:type="spellStart"/>
      <w:r w:rsidR="00652CA9">
        <w:rPr>
          <w:rFonts w:ascii="Cambria" w:hAnsi="Cambria" w:cs="Generic0-Regular"/>
          <w:color w:val="auto"/>
          <w:sz w:val="22"/>
          <w:szCs w:val="22"/>
        </w:rPr>
        <w:t>D.ssa</w:t>
      </w:r>
      <w:proofErr w:type="spellEnd"/>
      <w:r w:rsidR="00652CA9">
        <w:rPr>
          <w:rFonts w:ascii="Cambria" w:hAnsi="Cambria" w:cs="Generic0-Regular"/>
          <w:color w:val="auto"/>
          <w:sz w:val="22"/>
          <w:szCs w:val="22"/>
        </w:rPr>
        <w:t xml:space="preserve"> VALENTINA </w:t>
      </w:r>
      <w:r w:rsidR="00E11890" w:rsidRPr="00337DED">
        <w:rPr>
          <w:rFonts w:ascii="Cambria" w:hAnsi="Cambria" w:cs="Generic0-Regular"/>
          <w:color w:val="auto"/>
          <w:sz w:val="22"/>
          <w:szCs w:val="22"/>
        </w:rPr>
        <w:t>FELETTI –</w:t>
      </w:r>
      <w:r w:rsidR="00503007" w:rsidRPr="00337DED">
        <w:rPr>
          <w:rFonts w:ascii="Cambria" w:hAnsi="Cambria" w:cs="Generic0-Regular"/>
          <w:color w:val="auto"/>
          <w:sz w:val="22"/>
          <w:szCs w:val="22"/>
        </w:rPr>
        <w:t xml:space="preserve"> </w:t>
      </w:r>
      <w:r w:rsidR="00652CA9">
        <w:rPr>
          <w:rFonts w:ascii="Cambria" w:hAnsi="Cambria" w:cs="Generic0-Regular"/>
          <w:color w:val="auto"/>
          <w:sz w:val="22"/>
          <w:szCs w:val="22"/>
        </w:rPr>
        <w:t xml:space="preserve">Dr. MARCELLO </w:t>
      </w:r>
      <w:proofErr w:type="gramStart"/>
      <w:r w:rsidR="00E11890" w:rsidRPr="00337DED">
        <w:rPr>
          <w:rFonts w:ascii="Cambria" w:hAnsi="Cambria" w:cs="Generic0-Regular"/>
          <w:color w:val="auto"/>
          <w:sz w:val="22"/>
          <w:szCs w:val="22"/>
        </w:rPr>
        <w:t>GIORDA)</w:t>
      </w:r>
      <w:r w:rsidRPr="00337DED">
        <w:rPr>
          <w:rFonts w:ascii="Cambria" w:hAnsi="Cambria" w:cs="Generic0-Regular"/>
          <w:color w:val="auto"/>
          <w:sz w:val="22"/>
          <w:szCs w:val="22"/>
        </w:rPr>
        <w:t>-</w:t>
      </w:r>
      <w:proofErr w:type="gramEnd"/>
      <w:r w:rsidRPr="00337DED">
        <w:rPr>
          <w:rFonts w:ascii="Cambria" w:hAnsi="Cambria" w:cs="Generic0-Regular"/>
          <w:color w:val="auto"/>
          <w:sz w:val="22"/>
          <w:szCs w:val="22"/>
        </w:rPr>
        <w:t xml:space="preserve"> nominato dal Segretario Generale della Camera di </w:t>
      </w:r>
      <w:r w:rsidR="00C1734E" w:rsidRPr="00337DED">
        <w:rPr>
          <w:rFonts w:ascii="Cambria" w:hAnsi="Cambria" w:cs="Generic0-Regular"/>
          <w:color w:val="auto"/>
          <w:sz w:val="22"/>
          <w:szCs w:val="22"/>
        </w:rPr>
        <w:t xml:space="preserve">Commercio </w:t>
      </w:r>
      <w:r w:rsidRPr="00337DED">
        <w:rPr>
          <w:rFonts w:ascii="Cambria" w:hAnsi="Cambria" w:cs="Generic0-Regular"/>
          <w:color w:val="auto"/>
          <w:sz w:val="22"/>
          <w:szCs w:val="22"/>
        </w:rPr>
        <w:t>- che pr</w:t>
      </w:r>
      <w:r w:rsidRPr="00E11890">
        <w:rPr>
          <w:rFonts w:ascii="Cambria" w:hAnsi="Cambria" w:cs="Generic0-Regular"/>
          <w:sz w:val="22"/>
          <w:szCs w:val="22"/>
        </w:rPr>
        <w:t xml:space="preserve">ovvederà alla verifica dei requisiti richiesti (art.4) e alla valutazione della situazione di disagio (art.3). </w:t>
      </w:r>
    </w:p>
    <w:p w:rsidR="00C1734E" w:rsidRDefault="00C1734E" w:rsidP="00C1734E">
      <w:pPr>
        <w:pStyle w:val="Default"/>
        <w:jc w:val="both"/>
        <w:rPr>
          <w:rFonts w:ascii="Generic0-Regular" w:hAnsi="Generic0-Regular" w:cs="Generic0-Regular"/>
          <w:sz w:val="22"/>
          <w:szCs w:val="22"/>
        </w:rPr>
      </w:pPr>
    </w:p>
    <w:p w:rsidR="00791E3E" w:rsidRPr="00E11890" w:rsidRDefault="00791E3E" w:rsidP="00E11890">
      <w:pPr>
        <w:pStyle w:val="Default"/>
        <w:jc w:val="both"/>
        <w:rPr>
          <w:rFonts w:ascii="Cambria" w:hAnsi="Cambria" w:cs="Generic0-Regular"/>
          <w:sz w:val="22"/>
          <w:szCs w:val="22"/>
        </w:rPr>
      </w:pPr>
      <w:r w:rsidRPr="00E11890">
        <w:rPr>
          <w:rFonts w:ascii="Cambria" w:hAnsi="Cambria" w:cs="Generic0-Regular"/>
          <w:sz w:val="22"/>
          <w:szCs w:val="22"/>
        </w:rPr>
        <w:t>Non saranno valutate le domande prive dell’autocertificazione di cui all’art.</w:t>
      </w:r>
      <w:r w:rsidR="000316A4">
        <w:rPr>
          <w:rFonts w:ascii="Cambria" w:hAnsi="Cambria" w:cs="Generic0-Regular"/>
          <w:sz w:val="22"/>
          <w:szCs w:val="22"/>
        </w:rPr>
        <w:t xml:space="preserve"> </w:t>
      </w:r>
      <w:r w:rsidRPr="00E11890">
        <w:rPr>
          <w:rFonts w:ascii="Cambria" w:hAnsi="Cambria" w:cs="Generic0-Regular"/>
          <w:sz w:val="22"/>
          <w:szCs w:val="22"/>
        </w:rPr>
        <w:t xml:space="preserve">7 o quelle in cui non siano chiaramente esplicitate le condizioni di disagio in cui si trova il richiedente né forniti gli elementi necessari da cui queste emergano. Non sarà ritenuto sufficiente il riferimento esclusivamente al valore ISEE. </w:t>
      </w:r>
    </w:p>
    <w:p w:rsidR="00C1734E" w:rsidRDefault="00C1734E" w:rsidP="00791E3E">
      <w:pPr>
        <w:pStyle w:val="Default"/>
        <w:rPr>
          <w:rFonts w:ascii="Generic0-Regular" w:hAnsi="Generic0-Regular" w:cs="Generic0-Regular"/>
          <w:sz w:val="22"/>
          <w:szCs w:val="22"/>
        </w:rPr>
      </w:pPr>
    </w:p>
    <w:p w:rsidR="00791E3E" w:rsidRPr="009D68F3" w:rsidRDefault="00791E3E" w:rsidP="00E11890">
      <w:pPr>
        <w:pStyle w:val="Default"/>
        <w:jc w:val="both"/>
        <w:rPr>
          <w:rFonts w:ascii="Cambria" w:hAnsi="Cambria" w:cs="Generic0-Regular"/>
          <w:sz w:val="22"/>
          <w:szCs w:val="22"/>
        </w:rPr>
      </w:pPr>
      <w:r w:rsidRPr="009D68F3">
        <w:rPr>
          <w:rFonts w:ascii="Cambria" w:hAnsi="Cambria" w:cs="Generic0-Regular"/>
          <w:sz w:val="22"/>
          <w:szCs w:val="22"/>
        </w:rPr>
        <w:t xml:space="preserve">La procedura si concluderà con </w:t>
      </w:r>
      <w:r w:rsidR="002969C1" w:rsidRPr="009D68F3">
        <w:rPr>
          <w:rFonts w:ascii="Cambria" w:hAnsi="Cambria" w:cs="Generic0-Regular"/>
          <w:sz w:val="22"/>
          <w:szCs w:val="22"/>
        </w:rPr>
        <w:t xml:space="preserve">la </w:t>
      </w:r>
      <w:r w:rsidRPr="009D68F3">
        <w:rPr>
          <w:rFonts w:ascii="Cambria" w:hAnsi="Cambria" w:cs="Generic0-Regular"/>
          <w:sz w:val="22"/>
          <w:szCs w:val="22"/>
        </w:rPr>
        <w:t>comunicazione diretta all’interessat</w:t>
      </w:r>
      <w:r w:rsidR="00E11890" w:rsidRPr="009D68F3">
        <w:rPr>
          <w:rFonts w:ascii="Cambria" w:hAnsi="Cambria" w:cs="Generic0-Regular"/>
          <w:sz w:val="22"/>
          <w:szCs w:val="22"/>
        </w:rPr>
        <w:t>o dell’esito della valutazione.</w:t>
      </w:r>
    </w:p>
    <w:p w:rsidR="00E11890" w:rsidRPr="009D68F3" w:rsidRDefault="00E11890" w:rsidP="00E11890">
      <w:pPr>
        <w:pStyle w:val="Default"/>
        <w:jc w:val="both"/>
        <w:rPr>
          <w:rFonts w:ascii="Cambria" w:hAnsi="Cambria" w:cs="Generic0-Regular"/>
          <w:sz w:val="22"/>
          <w:szCs w:val="22"/>
        </w:rPr>
      </w:pPr>
    </w:p>
    <w:p w:rsidR="00E11890" w:rsidRDefault="00E11890" w:rsidP="00E11890">
      <w:pPr>
        <w:pStyle w:val="Default"/>
        <w:jc w:val="both"/>
        <w:rPr>
          <w:rFonts w:ascii="Generic0-Regular" w:hAnsi="Generic0-Regular" w:cs="Generic0-Regular"/>
          <w:sz w:val="22"/>
          <w:szCs w:val="22"/>
        </w:rPr>
      </w:pPr>
    </w:p>
    <w:p w:rsidR="00791E3E" w:rsidRDefault="00791E3E" w:rsidP="00791E3E">
      <w:pPr>
        <w:pStyle w:val="Default"/>
        <w:rPr>
          <w:sz w:val="22"/>
          <w:szCs w:val="22"/>
        </w:rPr>
      </w:pPr>
      <w:r>
        <w:rPr>
          <w:b/>
          <w:bCs/>
          <w:sz w:val="22"/>
          <w:szCs w:val="22"/>
        </w:rPr>
        <w:t xml:space="preserve">Art. 9 – Erogazione delle borse di studio </w:t>
      </w:r>
    </w:p>
    <w:p w:rsidR="00791E3E" w:rsidRPr="00EE6B5D" w:rsidRDefault="00791E3E" w:rsidP="00E11890">
      <w:pPr>
        <w:pStyle w:val="Default"/>
        <w:jc w:val="both"/>
        <w:rPr>
          <w:rFonts w:ascii="Cambria" w:hAnsi="Cambria" w:cs="Generic0-Regular"/>
          <w:sz w:val="22"/>
          <w:szCs w:val="22"/>
        </w:rPr>
      </w:pPr>
      <w:r w:rsidRPr="00EE6B5D">
        <w:rPr>
          <w:rFonts w:ascii="Cambria" w:hAnsi="Cambria" w:cs="Generic0-Regular"/>
          <w:sz w:val="22"/>
          <w:szCs w:val="22"/>
        </w:rPr>
        <w:t xml:space="preserve">L’erogazione delle borse di studio di cui alla lettera A) dell’art. 3 avverrà </w:t>
      </w:r>
      <w:r w:rsidR="00AA0228">
        <w:rPr>
          <w:rFonts w:ascii="Cambria" w:hAnsi="Cambria" w:cs="Generic0-Regular"/>
          <w:sz w:val="22"/>
          <w:szCs w:val="22"/>
        </w:rPr>
        <w:t xml:space="preserve">ciascuna </w:t>
      </w:r>
      <w:r w:rsidRPr="00EE6B5D">
        <w:rPr>
          <w:rFonts w:ascii="Cambria" w:hAnsi="Cambria" w:cs="Generic0-Regular"/>
          <w:sz w:val="22"/>
          <w:szCs w:val="22"/>
        </w:rPr>
        <w:t xml:space="preserve">in </w:t>
      </w:r>
      <w:r w:rsidR="007F344B" w:rsidRPr="00EE6B5D">
        <w:rPr>
          <w:rFonts w:ascii="Cambria" w:hAnsi="Cambria" w:cs="Generic0-Regular"/>
          <w:sz w:val="22"/>
          <w:szCs w:val="22"/>
        </w:rPr>
        <w:t>un’unica</w:t>
      </w:r>
      <w:r w:rsidRPr="00EE6B5D">
        <w:rPr>
          <w:rFonts w:ascii="Cambria" w:hAnsi="Cambria" w:cs="Generic0-Regular"/>
          <w:sz w:val="22"/>
          <w:szCs w:val="22"/>
        </w:rPr>
        <w:t xml:space="preserve"> soluzion</w:t>
      </w:r>
      <w:r w:rsidR="007F344B" w:rsidRPr="00EE6B5D">
        <w:rPr>
          <w:rFonts w:ascii="Cambria" w:hAnsi="Cambria" w:cs="Generic0-Regular"/>
          <w:sz w:val="22"/>
          <w:szCs w:val="22"/>
        </w:rPr>
        <w:t>e entro il 2021</w:t>
      </w:r>
      <w:r w:rsidRPr="00EE6B5D">
        <w:rPr>
          <w:rFonts w:ascii="Cambria" w:hAnsi="Cambria" w:cs="Generic0-Regular"/>
          <w:sz w:val="22"/>
          <w:szCs w:val="22"/>
        </w:rPr>
        <w:t xml:space="preserve">, subordinatamente al conseguimento di almeno 12 CFU al 31 luglio 2021. </w:t>
      </w:r>
    </w:p>
    <w:p w:rsidR="002969C1" w:rsidRDefault="002969C1" w:rsidP="00E11890">
      <w:pPr>
        <w:pStyle w:val="Default"/>
        <w:jc w:val="both"/>
        <w:rPr>
          <w:rFonts w:ascii="Generic0-Regular" w:hAnsi="Generic0-Regular" w:cs="Generic0-Regular"/>
          <w:sz w:val="22"/>
          <w:szCs w:val="22"/>
        </w:rPr>
      </w:pPr>
    </w:p>
    <w:p w:rsidR="002969C1" w:rsidRPr="00EE6B5D" w:rsidRDefault="002969C1" w:rsidP="00E11890">
      <w:pPr>
        <w:pStyle w:val="Default"/>
        <w:jc w:val="both"/>
        <w:rPr>
          <w:rFonts w:ascii="Cambria" w:hAnsi="Cambria" w:cs="Generic0-Regular"/>
          <w:color w:val="auto"/>
          <w:sz w:val="22"/>
          <w:szCs w:val="22"/>
        </w:rPr>
      </w:pPr>
      <w:r w:rsidRPr="00EE6B5D">
        <w:rPr>
          <w:rFonts w:ascii="Cambria" w:hAnsi="Cambria" w:cs="Generic0-Regular"/>
          <w:color w:val="auto"/>
          <w:sz w:val="22"/>
          <w:szCs w:val="22"/>
        </w:rPr>
        <w:t xml:space="preserve">L’erogazione delle borse di studio di cui alla lettera B) dell’art. 3 avverrà </w:t>
      </w:r>
      <w:r w:rsidR="00AA0228">
        <w:rPr>
          <w:rFonts w:ascii="Cambria" w:hAnsi="Cambria" w:cs="Generic0-Regular"/>
          <w:sz w:val="22"/>
          <w:szCs w:val="22"/>
        </w:rPr>
        <w:t xml:space="preserve">ciascuna </w:t>
      </w:r>
      <w:r w:rsidRPr="00EE6B5D">
        <w:rPr>
          <w:rFonts w:ascii="Cambria" w:hAnsi="Cambria" w:cs="Generic0-Regular"/>
          <w:color w:val="auto"/>
          <w:sz w:val="22"/>
          <w:szCs w:val="22"/>
        </w:rPr>
        <w:t>in un’unica soluzione entro il 2021, subordinatamente alla frequenza di almeno l’80% delle ore del primo semestre.</w:t>
      </w:r>
    </w:p>
    <w:p w:rsidR="00E11890" w:rsidRPr="00EE6B5D" w:rsidRDefault="00E11890" w:rsidP="00E11890">
      <w:pPr>
        <w:pStyle w:val="Default"/>
        <w:jc w:val="both"/>
        <w:rPr>
          <w:rFonts w:ascii="Cambria" w:hAnsi="Cambria" w:cs="Generic0-Regular"/>
          <w:sz w:val="22"/>
          <w:szCs w:val="22"/>
        </w:rPr>
      </w:pPr>
    </w:p>
    <w:p w:rsidR="00E11890" w:rsidRDefault="00E11890" w:rsidP="00E11890">
      <w:pPr>
        <w:pStyle w:val="Default"/>
        <w:jc w:val="both"/>
        <w:rPr>
          <w:rFonts w:ascii="Generic0-Regular" w:hAnsi="Generic0-Regular" w:cs="Generic0-Regular"/>
          <w:sz w:val="22"/>
          <w:szCs w:val="22"/>
        </w:rPr>
      </w:pPr>
    </w:p>
    <w:p w:rsidR="00791E3E" w:rsidRDefault="00791E3E" w:rsidP="00791E3E">
      <w:pPr>
        <w:pStyle w:val="Default"/>
        <w:rPr>
          <w:sz w:val="22"/>
          <w:szCs w:val="22"/>
        </w:rPr>
      </w:pPr>
      <w:r>
        <w:rPr>
          <w:b/>
          <w:bCs/>
          <w:sz w:val="22"/>
          <w:szCs w:val="22"/>
        </w:rPr>
        <w:t xml:space="preserve">Art. 10 – Decadenza, revoca e sanzioni </w:t>
      </w:r>
    </w:p>
    <w:p w:rsidR="006B474D" w:rsidRPr="00EE6B5D" w:rsidRDefault="00791E3E" w:rsidP="000316A4">
      <w:pPr>
        <w:rPr>
          <w:rFonts w:ascii="Cambria" w:hAnsi="Cambria"/>
        </w:rPr>
      </w:pPr>
      <w:r w:rsidRPr="00EE6B5D">
        <w:rPr>
          <w:rFonts w:ascii="Cambria" w:hAnsi="Cambria" w:cs="Generic0-Regular"/>
        </w:rPr>
        <w:t>Nel caso di dichiarazioni mendaci, ai sensi del DPR 445 del 28.12.2000, la borsa di studio decade. Qualora la borsa di studio sia stata totalmente erogata, il soggetto beneficiario dovrà restituire il contributo ricevuto.</w:t>
      </w:r>
    </w:p>
    <w:p w:rsidR="006B474D" w:rsidRDefault="006B474D" w:rsidP="00DF75F7">
      <w:pPr>
        <w:pStyle w:val="Default"/>
        <w:jc w:val="both"/>
        <w:rPr>
          <w:sz w:val="22"/>
          <w:szCs w:val="22"/>
        </w:rPr>
      </w:pPr>
    </w:p>
    <w:p w:rsidR="00791E3E" w:rsidRDefault="00791E3E" w:rsidP="00DF75F7">
      <w:pPr>
        <w:pStyle w:val="Default"/>
        <w:jc w:val="both"/>
        <w:rPr>
          <w:sz w:val="22"/>
          <w:szCs w:val="22"/>
        </w:rPr>
      </w:pPr>
      <w:r>
        <w:rPr>
          <w:b/>
          <w:bCs/>
          <w:sz w:val="22"/>
          <w:szCs w:val="22"/>
        </w:rPr>
        <w:t xml:space="preserve">Art. 11 – Controlli </w:t>
      </w:r>
    </w:p>
    <w:p w:rsidR="00791E3E" w:rsidRPr="00EE6B5D" w:rsidRDefault="00791E3E" w:rsidP="00DF75F7">
      <w:pPr>
        <w:pStyle w:val="Default"/>
        <w:jc w:val="both"/>
        <w:rPr>
          <w:rFonts w:ascii="Cambria" w:hAnsi="Cambria" w:cs="Generic0-Regular"/>
          <w:color w:val="auto"/>
          <w:sz w:val="22"/>
          <w:szCs w:val="22"/>
        </w:rPr>
      </w:pPr>
      <w:r w:rsidRPr="00EE6B5D">
        <w:rPr>
          <w:rFonts w:ascii="Cambria" w:hAnsi="Cambria" w:cs="Generic0-Regular"/>
          <w:color w:val="auto"/>
          <w:sz w:val="22"/>
          <w:szCs w:val="22"/>
        </w:rPr>
        <w:t>La Camera di commercio si</w:t>
      </w:r>
      <w:r w:rsidR="00236E48" w:rsidRPr="00EE6B5D">
        <w:rPr>
          <w:rFonts w:ascii="Cambria" w:hAnsi="Cambria" w:cs="Generic0-Regular"/>
          <w:color w:val="auto"/>
          <w:sz w:val="22"/>
          <w:szCs w:val="22"/>
        </w:rPr>
        <w:t xml:space="preserve"> riserva la facoltà di effettuar</w:t>
      </w:r>
      <w:r w:rsidRPr="00EE6B5D">
        <w:rPr>
          <w:rFonts w:ascii="Cambria" w:hAnsi="Cambria" w:cs="Generic0-Regular"/>
          <w:color w:val="auto"/>
          <w:sz w:val="22"/>
          <w:szCs w:val="22"/>
        </w:rPr>
        <w:t xml:space="preserve">e controlli a campione rispetto al possesso dei requisiti richiesti dal presente bando e per accertare le condizioni dichiarate dai partecipanti. </w:t>
      </w:r>
    </w:p>
    <w:p w:rsidR="006B474D" w:rsidRDefault="006B474D" w:rsidP="00DF75F7">
      <w:pPr>
        <w:pStyle w:val="Default"/>
        <w:jc w:val="both"/>
        <w:rPr>
          <w:sz w:val="22"/>
          <w:szCs w:val="22"/>
        </w:rPr>
      </w:pPr>
    </w:p>
    <w:p w:rsidR="006B474D" w:rsidRDefault="006B474D" w:rsidP="00DF75F7">
      <w:pPr>
        <w:pStyle w:val="Default"/>
        <w:jc w:val="both"/>
        <w:rPr>
          <w:sz w:val="22"/>
          <w:szCs w:val="22"/>
        </w:rPr>
      </w:pPr>
    </w:p>
    <w:p w:rsidR="00791E3E" w:rsidRDefault="00791E3E" w:rsidP="00DF75F7">
      <w:pPr>
        <w:pStyle w:val="Default"/>
        <w:jc w:val="both"/>
        <w:rPr>
          <w:sz w:val="22"/>
          <w:szCs w:val="22"/>
        </w:rPr>
      </w:pPr>
      <w:r>
        <w:rPr>
          <w:b/>
          <w:bCs/>
          <w:sz w:val="22"/>
          <w:szCs w:val="22"/>
        </w:rPr>
        <w:t xml:space="preserve">Art. 12 – Responsabile del trattamento e informazioni </w:t>
      </w:r>
    </w:p>
    <w:p w:rsidR="00791E3E" w:rsidRPr="00EE6B5D" w:rsidRDefault="00791E3E" w:rsidP="00DF75F7">
      <w:pPr>
        <w:pStyle w:val="Default"/>
        <w:jc w:val="both"/>
        <w:rPr>
          <w:sz w:val="23"/>
          <w:szCs w:val="23"/>
        </w:rPr>
      </w:pPr>
      <w:r w:rsidRPr="00EE6B5D">
        <w:rPr>
          <w:sz w:val="23"/>
          <w:szCs w:val="23"/>
        </w:rPr>
        <w:t>Ai sensi della L. 7 agosto 1990, n.241 e successive modificazioni ed integrazioni, responsabile del procedimento è</w:t>
      </w:r>
      <w:r w:rsidR="00DF75F7" w:rsidRPr="00EE6B5D">
        <w:rPr>
          <w:sz w:val="23"/>
          <w:szCs w:val="23"/>
        </w:rPr>
        <w:t xml:space="preserve"> il dott. Pierluigi Medeot.</w:t>
      </w:r>
    </w:p>
    <w:p w:rsidR="00791E3E" w:rsidRDefault="00791E3E" w:rsidP="00DF75F7">
      <w:pPr>
        <w:pStyle w:val="Default"/>
        <w:jc w:val="both"/>
        <w:rPr>
          <w:sz w:val="22"/>
          <w:szCs w:val="22"/>
        </w:rPr>
      </w:pPr>
      <w:r w:rsidRPr="00EE6B5D">
        <w:rPr>
          <w:sz w:val="23"/>
          <w:szCs w:val="23"/>
        </w:rPr>
        <w:t>Per informazioni sul presente Bando è possibile contattare l’Ufficio</w:t>
      </w:r>
      <w:r w:rsidR="00DF75F7" w:rsidRPr="00EE6B5D">
        <w:rPr>
          <w:sz w:val="23"/>
          <w:szCs w:val="23"/>
        </w:rPr>
        <w:t xml:space="preserve"> Promozione </w:t>
      </w:r>
      <w:r w:rsidR="00236E48" w:rsidRPr="00EE6B5D">
        <w:rPr>
          <w:sz w:val="23"/>
          <w:szCs w:val="23"/>
        </w:rPr>
        <w:t xml:space="preserve">tramite </w:t>
      </w:r>
      <w:r w:rsidRPr="00EE6B5D">
        <w:rPr>
          <w:sz w:val="23"/>
          <w:szCs w:val="23"/>
        </w:rPr>
        <w:t xml:space="preserve">tel. </w:t>
      </w:r>
      <w:r w:rsidR="00DF75F7" w:rsidRPr="00EE6B5D">
        <w:rPr>
          <w:sz w:val="23"/>
          <w:szCs w:val="23"/>
        </w:rPr>
        <w:t>0481 384283</w:t>
      </w:r>
      <w:r w:rsidRPr="00EE6B5D">
        <w:rPr>
          <w:sz w:val="23"/>
          <w:szCs w:val="23"/>
        </w:rPr>
        <w:t xml:space="preserve"> </w:t>
      </w:r>
      <w:r w:rsidR="001768E6" w:rsidRPr="00EE6B5D">
        <w:rPr>
          <w:sz w:val="23"/>
          <w:szCs w:val="23"/>
        </w:rPr>
        <w:t xml:space="preserve">o </w:t>
      </w:r>
      <w:r w:rsidRPr="00EE6B5D">
        <w:rPr>
          <w:sz w:val="23"/>
          <w:szCs w:val="23"/>
        </w:rPr>
        <w:t>mail</w:t>
      </w:r>
      <w:r w:rsidR="001768E6" w:rsidRPr="00EE6B5D">
        <w:rPr>
          <w:sz w:val="23"/>
          <w:szCs w:val="23"/>
        </w:rPr>
        <w:t>:</w:t>
      </w:r>
      <w:r w:rsidR="001768E6">
        <w:rPr>
          <w:sz w:val="22"/>
          <w:szCs w:val="22"/>
        </w:rPr>
        <w:t xml:space="preserve"> </w:t>
      </w:r>
      <w:hyperlink r:id="rId8" w:history="1">
        <w:r w:rsidR="00652CA9" w:rsidRPr="0086602E">
          <w:rPr>
            <w:rStyle w:val="Collegamentoipertestuale"/>
            <w:sz w:val="22"/>
            <w:szCs w:val="22"/>
          </w:rPr>
          <w:t>promozione@</w:t>
        </w:r>
        <w:r w:rsidR="00DF458A">
          <w:rPr>
            <w:rStyle w:val="Collegamentoipertestuale"/>
            <w:sz w:val="22"/>
            <w:szCs w:val="22"/>
          </w:rPr>
          <w:t>pec.</w:t>
        </w:r>
        <w:bookmarkStart w:id="0" w:name="_GoBack"/>
        <w:bookmarkEnd w:id="0"/>
        <w:r w:rsidR="00652CA9" w:rsidRPr="0086602E">
          <w:rPr>
            <w:rStyle w:val="Collegamentoipertestuale"/>
            <w:sz w:val="22"/>
            <w:szCs w:val="22"/>
          </w:rPr>
          <w:t>vg.camcom.it</w:t>
        </w:r>
      </w:hyperlink>
      <w:r w:rsidR="00652CA9">
        <w:rPr>
          <w:sz w:val="22"/>
          <w:szCs w:val="22"/>
        </w:rPr>
        <w:t>.</w:t>
      </w:r>
    </w:p>
    <w:p w:rsidR="006B474D" w:rsidRDefault="006B474D" w:rsidP="00DF75F7">
      <w:pPr>
        <w:pStyle w:val="Default"/>
        <w:jc w:val="both"/>
        <w:rPr>
          <w:sz w:val="22"/>
          <w:szCs w:val="22"/>
        </w:rPr>
      </w:pPr>
    </w:p>
    <w:p w:rsidR="006B474D" w:rsidRDefault="006B474D" w:rsidP="00DF75F7">
      <w:pPr>
        <w:pStyle w:val="Default"/>
        <w:jc w:val="both"/>
        <w:rPr>
          <w:sz w:val="22"/>
          <w:szCs w:val="22"/>
        </w:rPr>
      </w:pPr>
    </w:p>
    <w:p w:rsidR="00791E3E" w:rsidRDefault="00791E3E" w:rsidP="00DF75F7">
      <w:pPr>
        <w:pStyle w:val="Default"/>
        <w:jc w:val="both"/>
        <w:rPr>
          <w:sz w:val="22"/>
          <w:szCs w:val="22"/>
        </w:rPr>
      </w:pPr>
      <w:r>
        <w:rPr>
          <w:b/>
          <w:bCs/>
          <w:sz w:val="22"/>
          <w:szCs w:val="22"/>
        </w:rPr>
        <w:t xml:space="preserve">Art.13 – Privacy e trattamento dei dati personali </w:t>
      </w:r>
    </w:p>
    <w:p w:rsidR="00791E3E" w:rsidRPr="00EE6B5D" w:rsidRDefault="00791E3E" w:rsidP="00DF75F7">
      <w:pPr>
        <w:pStyle w:val="Default"/>
        <w:jc w:val="both"/>
        <w:rPr>
          <w:rFonts w:ascii="Cambria" w:hAnsi="Cambria"/>
          <w:sz w:val="22"/>
          <w:szCs w:val="22"/>
        </w:rPr>
      </w:pPr>
      <w:r w:rsidRPr="00EE6B5D">
        <w:rPr>
          <w:rFonts w:ascii="Cambria" w:hAnsi="Cambria"/>
          <w:sz w:val="22"/>
          <w:szCs w:val="22"/>
        </w:rPr>
        <w:t xml:space="preserve">Si applicano le disposizioni del Regolamento UE 679/2016 (GDPR) relativo alla “protezione delle persone fisiche con riguardo al trattamento dei dati personali”. </w:t>
      </w:r>
    </w:p>
    <w:p w:rsidR="00791E3E" w:rsidRDefault="00791E3E" w:rsidP="00DF75F7">
      <w:pPr>
        <w:jc w:val="both"/>
        <w:rPr>
          <w:sz w:val="16"/>
        </w:rPr>
      </w:pPr>
      <w:r w:rsidRPr="00EE6B5D">
        <w:rPr>
          <w:rFonts w:ascii="Cambria" w:hAnsi="Cambria" w:cs="Generic1-Regular"/>
          <w:color w:val="000000"/>
        </w:rPr>
        <w:t>La presentazione della domanda per l’assegnazione della borsa di studio comporta il consenso al trattamento dei dati in essa contenuti. Le modalità di trattamento dei dati personali sono rese pubbliche sul sito istituzionale della Camera di commercio al</w:t>
      </w:r>
      <w:r w:rsidR="00DF75F7" w:rsidRPr="00EE6B5D">
        <w:rPr>
          <w:rFonts w:ascii="Cambria" w:hAnsi="Cambria" w:cs="Generic1-Regular"/>
          <w:color w:val="000000"/>
        </w:rPr>
        <w:t xml:space="preserve"> link:</w:t>
      </w:r>
      <w:r w:rsidR="00DF75F7">
        <w:t xml:space="preserve"> </w:t>
      </w:r>
      <w:hyperlink r:id="rId9" w:history="1">
        <w:r w:rsidR="001768E6" w:rsidRPr="007E14EE">
          <w:rPr>
            <w:rStyle w:val="Collegamentoipertestuale"/>
            <w:sz w:val="16"/>
          </w:rPr>
          <w:t>http://www.vg.camcom.gov.it/allegati/Informativa_privacy_cciaa.pdf</w:t>
        </w:r>
      </w:hyperlink>
      <w:r w:rsidR="00AA0228">
        <w:rPr>
          <w:rStyle w:val="Collegamentoipertestuale"/>
          <w:sz w:val="16"/>
        </w:rPr>
        <w:t>.</w:t>
      </w:r>
    </w:p>
    <w:p w:rsidR="000316A4" w:rsidRDefault="000316A4" w:rsidP="00DF75F7">
      <w:pPr>
        <w:jc w:val="both"/>
        <w:rPr>
          <w:sz w:val="16"/>
        </w:rPr>
      </w:pPr>
    </w:p>
    <w:sectPr w:rsidR="000316A4" w:rsidSect="00861C2B">
      <w:headerReference w:type="default" r:id="rId1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D2" w:rsidRDefault="008D38D2" w:rsidP="00C1734E">
      <w:pPr>
        <w:spacing w:after="0" w:line="240" w:lineRule="auto"/>
      </w:pPr>
      <w:r>
        <w:separator/>
      </w:r>
    </w:p>
  </w:endnote>
  <w:endnote w:type="continuationSeparator" w:id="0">
    <w:p w:rsidR="008D38D2" w:rsidRDefault="008D38D2" w:rsidP="00C1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ric1-Regula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D2" w:rsidRDefault="008D38D2" w:rsidP="00C1734E">
      <w:pPr>
        <w:spacing w:after="0" w:line="240" w:lineRule="auto"/>
      </w:pPr>
      <w:r>
        <w:separator/>
      </w:r>
    </w:p>
  </w:footnote>
  <w:footnote w:type="continuationSeparator" w:id="0">
    <w:p w:rsidR="008D38D2" w:rsidRDefault="008D38D2" w:rsidP="00C1734E">
      <w:pPr>
        <w:spacing w:after="0" w:line="240" w:lineRule="auto"/>
      </w:pPr>
      <w:r>
        <w:continuationSeparator/>
      </w:r>
    </w:p>
  </w:footnote>
  <w:footnote w:id="1">
    <w:p w:rsidR="00F3356D" w:rsidRPr="00C1734E" w:rsidRDefault="00F3356D" w:rsidP="00F3356D">
      <w:pPr>
        <w:pStyle w:val="Testonotaapidipagina"/>
        <w:rPr>
          <w:sz w:val="18"/>
        </w:rPr>
      </w:pPr>
      <w:r>
        <w:rPr>
          <w:rStyle w:val="Rimandonotaapidipagina"/>
        </w:rPr>
        <w:footnoteRef/>
      </w:r>
      <w:r>
        <w:t xml:space="preserve"> </w:t>
      </w:r>
      <w:proofErr w:type="gramStart"/>
      <w:r w:rsidRPr="00C1734E">
        <w:rPr>
          <w:sz w:val="18"/>
        </w:rPr>
        <w:t>E’</w:t>
      </w:r>
      <w:proofErr w:type="gramEnd"/>
      <w:r w:rsidRPr="00C1734E">
        <w:rPr>
          <w:sz w:val="18"/>
        </w:rPr>
        <w:t xml:space="preserve"> ammessa anche l’iscrizione a Università all’estero in Paesi aderenti allo Spazio europeo dell’istruzione secondaria (Processo di Bologna).  </w:t>
      </w:r>
    </w:p>
  </w:footnote>
  <w:footnote w:id="2">
    <w:p w:rsidR="00C1734E" w:rsidRDefault="00C1734E">
      <w:pPr>
        <w:pStyle w:val="Testonotaapidipagina"/>
      </w:pPr>
      <w:r>
        <w:rPr>
          <w:rStyle w:val="Rimandonotaapidipagina"/>
        </w:rPr>
        <w:footnoteRef/>
      </w:r>
      <w:r>
        <w:t xml:space="preserve"> </w:t>
      </w:r>
      <w:r w:rsidRPr="00C1734E">
        <w:rPr>
          <w:sz w:val="18"/>
        </w:rPr>
        <w:t>Per gli studenti presso Università all’estero il numero dei crediti corrispondenti a quelli richiesti secondo le tabelle ECTS (</w:t>
      </w:r>
      <w:proofErr w:type="spellStart"/>
      <w:r w:rsidRPr="00C1734E">
        <w:rPr>
          <w:sz w:val="18"/>
        </w:rPr>
        <w:t>European</w:t>
      </w:r>
      <w:proofErr w:type="spellEnd"/>
      <w:r w:rsidRPr="00C1734E">
        <w:rPr>
          <w:sz w:val="18"/>
        </w:rPr>
        <w:t xml:space="preserve"> Credit Transfer and </w:t>
      </w:r>
      <w:proofErr w:type="spellStart"/>
      <w:r w:rsidRPr="00C1734E">
        <w:rPr>
          <w:sz w:val="18"/>
        </w:rPr>
        <w:t>Accumulation</w:t>
      </w:r>
      <w:proofErr w:type="spellEnd"/>
      <w:r w:rsidRPr="00C1734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BD" w:rsidRDefault="00861C2B">
    <w:pPr>
      <w:pStyle w:val="Intestazione"/>
    </w:pPr>
    <w:r>
      <w:rPr>
        <w:noProof/>
        <w:lang w:eastAsia="it-IT"/>
      </w:rPr>
      <w:drawing>
        <wp:anchor distT="0" distB="0" distL="114300" distR="114300" simplePos="0" relativeHeight="251658240" behindDoc="0" locked="0" layoutInCell="1" allowOverlap="1">
          <wp:simplePos x="0" y="0"/>
          <wp:positionH relativeFrom="column">
            <wp:posOffset>1518285</wp:posOffset>
          </wp:positionH>
          <wp:positionV relativeFrom="paragraph">
            <wp:posOffset>-154305</wp:posOffset>
          </wp:positionV>
          <wp:extent cx="3164205" cy="40830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083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77B7"/>
    <w:multiLevelType w:val="hybridMultilevel"/>
    <w:tmpl w:val="47EEF972"/>
    <w:lvl w:ilvl="0" w:tplc="96BC25C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3E"/>
    <w:rsid w:val="000316A4"/>
    <w:rsid w:val="001768E6"/>
    <w:rsid w:val="00181534"/>
    <w:rsid w:val="00236E48"/>
    <w:rsid w:val="00256999"/>
    <w:rsid w:val="002969C1"/>
    <w:rsid w:val="002F28A3"/>
    <w:rsid w:val="00305A4A"/>
    <w:rsid w:val="00337DED"/>
    <w:rsid w:val="00503007"/>
    <w:rsid w:val="00592F33"/>
    <w:rsid w:val="00593F33"/>
    <w:rsid w:val="005E17A6"/>
    <w:rsid w:val="00643C60"/>
    <w:rsid w:val="00652CA9"/>
    <w:rsid w:val="00691FF7"/>
    <w:rsid w:val="006B474D"/>
    <w:rsid w:val="00791E3E"/>
    <w:rsid w:val="007F344B"/>
    <w:rsid w:val="00861C2B"/>
    <w:rsid w:val="008D38D2"/>
    <w:rsid w:val="008D53FC"/>
    <w:rsid w:val="009B6E92"/>
    <w:rsid w:val="009D68F3"/>
    <w:rsid w:val="009F5261"/>
    <w:rsid w:val="00A51069"/>
    <w:rsid w:val="00AA0228"/>
    <w:rsid w:val="00B84DBD"/>
    <w:rsid w:val="00C1734E"/>
    <w:rsid w:val="00D40077"/>
    <w:rsid w:val="00D53B06"/>
    <w:rsid w:val="00DF458A"/>
    <w:rsid w:val="00DF75F7"/>
    <w:rsid w:val="00E11890"/>
    <w:rsid w:val="00E271CD"/>
    <w:rsid w:val="00E3055D"/>
    <w:rsid w:val="00EE6B5D"/>
    <w:rsid w:val="00F3356D"/>
    <w:rsid w:val="00F5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2150C"/>
  <w15:chartTrackingRefBased/>
  <w15:docId w15:val="{244AE4C8-DA29-4179-BF5C-1DD0A87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5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1E3E"/>
    <w:pPr>
      <w:autoSpaceDE w:val="0"/>
      <w:autoSpaceDN w:val="0"/>
      <w:adjustRightInd w:val="0"/>
      <w:spacing w:after="0" w:line="240" w:lineRule="auto"/>
    </w:pPr>
    <w:rPr>
      <w:rFonts w:ascii="Generic1-Regular" w:hAnsi="Generic1-Regular" w:cs="Generic1-Regular"/>
      <w:color w:val="000000"/>
      <w:sz w:val="24"/>
      <w:szCs w:val="24"/>
    </w:rPr>
  </w:style>
  <w:style w:type="paragraph" w:styleId="Testonotaapidipagina">
    <w:name w:val="footnote text"/>
    <w:basedOn w:val="Normale"/>
    <w:link w:val="TestonotaapidipaginaCarattere"/>
    <w:uiPriority w:val="99"/>
    <w:semiHidden/>
    <w:unhideWhenUsed/>
    <w:rsid w:val="00C173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734E"/>
    <w:rPr>
      <w:sz w:val="20"/>
      <w:szCs w:val="20"/>
    </w:rPr>
  </w:style>
  <w:style w:type="character" w:styleId="Rimandonotaapidipagina">
    <w:name w:val="footnote reference"/>
    <w:basedOn w:val="Carpredefinitoparagrafo"/>
    <w:uiPriority w:val="99"/>
    <w:semiHidden/>
    <w:unhideWhenUsed/>
    <w:rsid w:val="00C1734E"/>
    <w:rPr>
      <w:vertAlign w:val="superscript"/>
    </w:rPr>
  </w:style>
  <w:style w:type="character" w:styleId="Collegamentoipertestuale">
    <w:name w:val="Hyperlink"/>
    <w:basedOn w:val="Carpredefinitoparagrafo"/>
    <w:uiPriority w:val="99"/>
    <w:unhideWhenUsed/>
    <w:rsid w:val="00E11890"/>
    <w:rPr>
      <w:color w:val="0563C1" w:themeColor="hyperlink"/>
      <w:u w:val="single"/>
    </w:rPr>
  </w:style>
  <w:style w:type="paragraph" w:styleId="Paragrafoelenco">
    <w:name w:val="List Paragraph"/>
    <w:basedOn w:val="Normale"/>
    <w:uiPriority w:val="34"/>
    <w:qFormat/>
    <w:rsid w:val="00E11890"/>
    <w:pPr>
      <w:ind w:left="720"/>
      <w:contextualSpacing/>
    </w:pPr>
  </w:style>
  <w:style w:type="paragraph" w:styleId="Testofumetto">
    <w:name w:val="Balloon Text"/>
    <w:basedOn w:val="Normale"/>
    <w:link w:val="TestofumettoCarattere"/>
    <w:uiPriority w:val="99"/>
    <w:semiHidden/>
    <w:unhideWhenUsed/>
    <w:rsid w:val="001815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534"/>
    <w:rPr>
      <w:rFonts w:ascii="Segoe UI" w:hAnsi="Segoe UI" w:cs="Segoe UI"/>
      <w:sz w:val="18"/>
      <w:szCs w:val="18"/>
    </w:rPr>
  </w:style>
  <w:style w:type="paragraph" w:styleId="Intestazione">
    <w:name w:val="header"/>
    <w:basedOn w:val="Normale"/>
    <w:link w:val="IntestazioneCarattere"/>
    <w:uiPriority w:val="99"/>
    <w:unhideWhenUsed/>
    <w:rsid w:val="00B84D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4DBD"/>
  </w:style>
  <w:style w:type="paragraph" w:styleId="Pidipagina">
    <w:name w:val="footer"/>
    <w:basedOn w:val="Normale"/>
    <w:link w:val="PidipaginaCarattere"/>
    <w:uiPriority w:val="99"/>
    <w:unhideWhenUsed/>
    <w:rsid w:val="00B84D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DBD"/>
  </w:style>
  <w:style w:type="character" w:styleId="Rimandocommento">
    <w:name w:val="annotation reference"/>
    <w:basedOn w:val="Carpredefinitoparagrafo"/>
    <w:uiPriority w:val="99"/>
    <w:semiHidden/>
    <w:unhideWhenUsed/>
    <w:rsid w:val="00F3356D"/>
    <w:rPr>
      <w:sz w:val="16"/>
      <w:szCs w:val="16"/>
    </w:rPr>
  </w:style>
  <w:style w:type="paragraph" w:styleId="Testocommento">
    <w:name w:val="annotation text"/>
    <w:basedOn w:val="Normale"/>
    <w:link w:val="TestocommentoCarattere"/>
    <w:uiPriority w:val="99"/>
    <w:semiHidden/>
    <w:unhideWhenUsed/>
    <w:rsid w:val="00F335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356D"/>
    <w:rPr>
      <w:sz w:val="20"/>
      <w:szCs w:val="20"/>
    </w:rPr>
  </w:style>
  <w:style w:type="paragraph" w:styleId="Soggettocommento">
    <w:name w:val="annotation subject"/>
    <w:basedOn w:val="Testocommento"/>
    <w:next w:val="Testocommento"/>
    <w:link w:val="SoggettocommentoCarattere"/>
    <w:uiPriority w:val="99"/>
    <w:semiHidden/>
    <w:unhideWhenUsed/>
    <w:rsid w:val="00F3356D"/>
    <w:rPr>
      <w:b/>
      <w:bCs/>
    </w:rPr>
  </w:style>
  <w:style w:type="character" w:customStyle="1" w:styleId="SoggettocommentoCarattere">
    <w:name w:val="Soggetto commento Carattere"/>
    <w:basedOn w:val="TestocommentoCarattere"/>
    <w:link w:val="Soggettocommento"/>
    <w:uiPriority w:val="99"/>
    <w:semiHidden/>
    <w:rsid w:val="00F33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zione@vg.camcom.it" TargetMode="External"/><Relationship Id="rId3" Type="http://schemas.openxmlformats.org/officeDocument/2006/relationships/settings" Target="settings.xml"/><Relationship Id="rId7" Type="http://schemas.openxmlformats.org/officeDocument/2006/relationships/hyperlink" Target="mailto:promozione@pec.vg.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g.camcom.gov.it/allegati/Informativa_privacy_ccia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feresin</dc:creator>
  <cp:keywords/>
  <dc:description/>
  <cp:lastModifiedBy>elisabetta feresin</cp:lastModifiedBy>
  <cp:revision>3</cp:revision>
  <cp:lastPrinted>2021-08-03T07:45:00Z</cp:lastPrinted>
  <dcterms:created xsi:type="dcterms:W3CDTF">2021-08-12T11:36:00Z</dcterms:created>
  <dcterms:modified xsi:type="dcterms:W3CDTF">2021-08-12T11:52:00Z</dcterms:modified>
</cp:coreProperties>
</file>